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98" w:rsidRPr="00A57C4E" w:rsidRDefault="005D7E98" w:rsidP="007F78D0">
      <w:pPr>
        <w:spacing w:after="0" w:line="280" w:lineRule="exact"/>
        <w:jc w:val="center"/>
        <w:rPr>
          <w:rFonts w:ascii="Times New Roman" w:hAnsi="Times New Roman" w:cs="Times New Roman"/>
          <w:b/>
          <w:bCs/>
          <w:spacing w:val="-2"/>
          <w:sz w:val="30"/>
          <w:szCs w:val="30"/>
        </w:rPr>
      </w:pPr>
      <w:bookmarkStart w:id="0" w:name="_GoBack"/>
      <w:bookmarkEnd w:id="0"/>
      <w:r w:rsidRPr="00A57C4E">
        <w:rPr>
          <w:rFonts w:ascii="Times New Roman" w:hAnsi="Times New Roman" w:cs="Times New Roman"/>
          <w:b/>
          <w:bCs/>
          <w:spacing w:val="-2"/>
          <w:sz w:val="30"/>
          <w:szCs w:val="30"/>
        </w:rPr>
        <w:t>МЕТОДИЧЕСКИЕ РЕКОМЕНДАЦИИ</w:t>
      </w:r>
    </w:p>
    <w:p w:rsidR="005D7E98" w:rsidRPr="00165E21" w:rsidRDefault="005D7E98" w:rsidP="007F78D0">
      <w:pPr>
        <w:spacing w:after="0" w:line="280" w:lineRule="exact"/>
        <w:jc w:val="center"/>
        <w:rPr>
          <w:rFonts w:ascii="Times New Roman" w:hAnsi="Times New Roman" w:cs="Times New Roman"/>
          <w:b/>
          <w:bCs/>
          <w:spacing w:val="-2"/>
          <w:sz w:val="30"/>
          <w:szCs w:val="30"/>
        </w:rPr>
      </w:pPr>
      <w:r w:rsidRPr="00165E21">
        <w:rPr>
          <w:rFonts w:ascii="Times New Roman" w:hAnsi="Times New Roman" w:cs="Times New Roman"/>
          <w:b/>
          <w:bCs/>
          <w:spacing w:val="-2"/>
          <w:sz w:val="30"/>
          <w:szCs w:val="30"/>
        </w:rPr>
        <w:t xml:space="preserve">по организации антикоррупционной работы </w:t>
      </w:r>
    </w:p>
    <w:p w:rsidR="005D7E98" w:rsidRPr="00165E21" w:rsidRDefault="005D7E98" w:rsidP="007F78D0">
      <w:pPr>
        <w:spacing w:after="0" w:line="280" w:lineRule="exact"/>
        <w:jc w:val="center"/>
        <w:rPr>
          <w:rFonts w:ascii="Times New Roman" w:hAnsi="Times New Roman" w:cs="Times New Roman"/>
          <w:b/>
          <w:bCs/>
          <w:sz w:val="30"/>
          <w:szCs w:val="30"/>
        </w:rPr>
      </w:pPr>
      <w:r>
        <w:rPr>
          <w:rFonts w:ascii="Times New Roman" w:hAnsi="Times New Roman" w:cs="Times New Roman"/>
          <w:b/>
          <w:bCs/>
          <w:spacing w:val="-2"/>
          <w:sz w:val="30"/>
          <w:szCs w:val="30"/>
        </w:rPr>
        <w:t xml:space="preserve">в государственных органах и </w:t>
      </w:r>
      <w:r w:rsidRPr="00165E21">
        <w:rPr>
          <w:rFonts w:ascii="Times New Roman" w:hAnsi="Times New Roman" w:cs="Times New Roman"/>
          <w:b/>
          <w:bCs/>
          <w:spacing w:val="-2"/>
          <w:sz w:val="30"/>
          <w:szCs w:val="30"/>
        </w:rPr>
        <w:t>организациях</w:t>
      </w:r>
    </w:p>
    <w:p w:rsidR="005D7E98" w:rsidRDefault="005D7E98" w:rsidP="00FD7A60">
      <w:pPr>
        <w:spacing w:after="0" w:line="240" w:lineRule="auto"/>
        <w:jc w:val="both"/>
        <w:rPr>
          <w:rFonts w:ascii="Times New Roman" w:hAnsi="Times New Roman" w:cs="Times New Roman"/>
          <w:sz w:val="30"/>
          <w:szCs w:val="30"/>
        </w:rPr>
      </w:pPr>
    </w:p>
    <w:p w:rsidR="005D7E98" w:rsidRDefault="005D7E98" w:rsidP="007F78D0">
      <w:pPr>
        <w:spacing w:after="120" w:line="240" w:lineRule="auto"/>
        <w:jc w:val="center"/>
        <w:rPr>
          <w:rFonts w:ascii="Times New Roman" w:hAnsi="Times New Roman" w:cs="Times New Roman"/>
          <w:sz w:val="30"/>
          <w:szCs w:val="30"/>
        </w:rPr>
      </w:pPr>
      <w:r w:rsidRPr="001356BF">
        <w:rPr>
          <w:rFonts w:ascii="Times New Roman" w:hAnsi="Times New Roman" w:cs="Times New Roman"/>
          <w:b/>
          <w:bCs/>
          <w:sz w:val="30"/>
          <w:szCs w:val="30"/>
        </w:rPr>
        <w:t>1. Общие положения</w:t>
      </w:r>
    </w:p>
    <w:p w:rsidR="005D7E98" w:rsidRDefault="005D7E98"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Pr="009214BF">
        <w:rPr>
          <w:rFonts w:ascii="Times New Roman" w:hAnsi="Times New Roman" w:cs="Times New Roman"/>
          <w:sz w:val="30"/>
          <w:szCs w:val="30"/>
        </w:rPr>
        <w:t xml:space="preserve">етодические рекомендации </w:t>
      </w:r>
      <w:r w:rsidRPr="004C7A18">
        <w:rPr>
          <w:rFonts w:ascii="Times New Roman" w:hAnsi="Times New Roman" w:cs="Times New Roman"/>
          <w:b/>
          <w:bCs/>
          <w:sz w:val="30"/>
          <w:szCs w:val="30"/>
        </w:rPr>
        <w:t>разработаны</w:t>
      </w:r>
      <w:r>
        <w:rPr>
          <w:rFonts w:ascii="Times New Roman" w:hAnsi="Times New Roman" w:cs="Times New Roman"/>
          <w:b/>
          <w:bCs/>
          <w:sz w:val="30"/>
          <w:szCs w:val="30"/>
        </w:rPr>
        <w:t xml:space="preserve"> Генеральной прокуратурой</w:t>
      </w:r>
      <w:r w:rsidRPr="004C7A18">
        <w:rPr>
          <w:rFonts w:ascii="Times New Roman" w:hAnsi="Times New Roman" w:cs="Times New Roman"/>
          <w:b/>
          <w:bCs/>
          <w:sz w:val="30"/>
          <w:szCs w:val="30"/>
        </w:rPr>
        <w:t xml:space="preserve"> во исполнение</w:t>
      </w:r>
      <w:r w:rsidRPr="009214BF">
        <w:rPr>
          <w:rFonts w:ascii="Times New Roman" w:hAnsi="Times New Roman" w:cs="Times New Roman"/>
          <w:sz w:val="30"/>
          <w:szCs w:val="30"/>
        </w:rPr>
        <w:t xml:space="preserve"> подпункта </w:t>
      </w:r>
      <w:r>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с преступностью и коррупцией от 22.12.2018 (далее – решение РКС). </w:t>
      </w:r>
    </w:p>
    <w:p w:rsidR="005D7E98" w:rsidRDefault="005D7E98"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 их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5D7E98" w:rsidRDefault="005D7E98"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bCs/>
          <w:sz w:val="30"/>
          <w:szCs w:val="30"/>
        </w:rPr>
        <w:t>Цель</w:t>
      </w:r>
      <w:r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5D7E98" w:rsidRDefault="005D7E98"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bCs/>
          <w:sz w:val="30"/>
          <w:szCs w:val="30"/>
        </w:rPr>
        <w:t>рекомендательный характер</w:t>
      </w:r>
      <w:r w:rsidRPr="009214BF">
        <w:rPr>
          <w:rFonts w:ascii="Times New Roman" w:hAnsi="Times New Roman" w:cs="Times New Roman"/>
          <w:sz w:val="30"/>
          <w:szCs w:val="30"/>
        </w:rPr>
        <w:t xml:space="preserve">. </w:t>
      </w:r>
    </w:p>
    <w:p w:rsidR="005D7E98" w:rsidRDefault="005D7E98"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5D7E98" w:rsidRDefault="005D7E98"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дополнение к </w:t>
      </w:r>
      <w:r w:rsidRPr="00470EC1">
        <w:rPr>
          <w:rFonts w:ascii="Times New Roman" w:hAnsi="Times New Roman" w:cs="Times New Roman"/>
          <w:sz w:val="30"/>
          <w:szCs w:val="30"/>
        </w:rPr>
        <w:t>законодательно</w:t>
      </w:r>
      <w:r>
        <w:rPr>
          <w:rFonts w:ascii="Times New Roman" w:hAnsi="Times New Roman" w:cs="Times New Roman"/>
          <w:sz w:val="30"/>
          <w:szCs w:val="30"/>
        </w:rPr>
        <w:t xml:space="preserve"> предусмотренным</w:t>
      </w:r>
      <w:r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Pr="009214BF">
        <w:rPr>
          <w:rFonts w:ascii="Times New Roman" w:hAnsi="Times New Roman" w:cs="Times New Roman"/>
          <w:sz w:val="30"/>
          <w:szCs w:val="30"/>
        </w:rPr>
        <w:t xml:space="preserve"> иные меры противодействия коррупции, не </w:t>
      </w:r>
      <w:r w:rsidRPr="00146D5C">
        <w:rPr>
          <w:rFonts w:ascii="Times New Roman" w:hAnsi="Times New Roman" w:cs="Times New Roman"/>
          <w:sz w:val="30"/>
          <w:szCs w:val="30"/>
        </w:rPr>
        <w:t>противоречащие</w:t>
      </w:r>
      <w:r>
        <w:rPr>
          <w:rFonts w:ascii="Times New Roman" w:hAnsi="Times New Roman" w:cs="Times New Roman"/>
          <w:sz w:val="30"/>
          <w:szCs w:val="30"/>
        </w:rPr>
        <w:t xml:space="preserve"> </w:t>
      </w:r>
      <w:r w:rsidRPr="009214BF">
        <w:rPr>
          <w:rFonts w:ascii="Times New Roman" w:hAnsi="Times New Roman" w:cs="Times New Roman"/>
          <w:sz w:val="30"/>
          <w:szCs w:val="30"/>
        </w:rPr>
        <w:t>законодательств</w:t>
      </w:r>
      <w:r>
        <w:rPr>
          <w:rFonts w:ascii="Times New Roman" w:hAnsi="Times New Roman" w:cs="Times New Roman"/>
          <w:sz w:val="30"/>
          <w:szCs w:val="30"/>
        </w:rPr>
        <w:t>у</w:t>
      </w:r>
      <w:r w:rsidRPr="009214BF">
        <w:rPr>
          <w:rFonts w:ascii="Times New Roman" w:hAnsi="Times New Roman" w:cs="Times New Roman"/>
          <w:sz w:val="30"/>
          <w:szCs w:val="30"/>
        </w:rPr>
        <w:t xml:space="preserve"> Республики Беларусь.</w:t>
      </w:r>
    </w:p>
    <w:p w:rsidR="005D7E98" w:rsidRDefault="005D7E98" w:rsidP="00FE6F2E">
      <w:pPr>
        <w:spacing w:after="0" w:line="280" w:lineRule="exact"/>
        <w:ind w:firstLine="709"/>
        <w:jc w:val="both"/>
        <w:rPr>
          <w:rFonts w:ascii="Times New Roman" w:hAnsi="Times New Roman" w:cs="Times New Roman"/>
          <w:i/>
          <w:iCs/>
          <w:sz w:val="30"/>
          <w:szCs w:val="30"/>
        </w:rPr>
      </w:pPr>
      <w:r>
        <w:rPr>
          <w:rFonts w:ascii="Times New Roman" w:hAnsi="Times New Roman" w:cs="Times New Roman"/>
          <w:i/>
          <w:iCs/>
          <w:sz w:val="30"/>
          <w:szCs w:val="30"/>
        </w:rPr>
        <w:t>Справочно.</w:t>
      </w:r>
      <w:r w:rsidRPr="009F66B7">
        <w:rPr>
          <w:rFonts w:ascii="Times New Roman" w:hAnsi="Times New Roman" w:cs="Times New Roman"/>
          <w:i/>
          <w:iCs/>
          <w:sz w:val="30"/>
          <w:szCs w:val="30"/>
        </w:rPr>
        <w:t xml:space="preserve"> В</w:t>
      </w:r>
      <w:r>
        <w:rPr>
          <w:rFonts w:ascii="Times New Roman" w:hAnsi="Times New Roman" w:cs="Times New Roman"/>
          <w:i/>
          <w:iCs/>
          <w:sz w:val="30"/>
          <w:szCs w:val="30"/>
        </w:rPr>
        <w:t xml:space="preserve"> Белорусском республиканском</w:t>
      </w:r>
      <w:r w:rsidRPr="00215B85">
        <w:rPr>
          <w:rFonts w:ascii="Times New Roman" w:hAnsi="Times New Roman" w:cs="Times New Roman"/>
          <w:i/>
          <w:iCs/>
          <w:sz w:val="30"/>
          <w:szCs w:val="30"/>
        </w:rPr>
        <w:t xml:space="preserve"> союз</w:t>
      </w:r>
      <w:r>
        <w:rPr>
          <w:rFonts w:ascii="Times New Roman" w:hAnsi="Times New Roman" w:cs="Times New Roman"/>
          <w:i/>
          <w:iCs/>
          <w:sz w:val="30"/>
          <w:szCs w:val="30"/>
        </w:rPr>
        <w:t>е</w:t>
      </w:r>
      <w:r w:rsidRPr="00215B85">
        <w:rPr>
          <w:rFonts w:ascii="Times New Roman" w:hAnsi="Times New Roman" w:cs="Times New Roman"/>
          <w:i/>
          <w:iCs/>
          <w:sz w:val="30"/>
          <w:szCs w:val="30"/>
        </w:rPr>
        <w:t xml:space="preserve"> потребительских обществ</w:t>
      </w:r>
      <w:r w:rsidRPr="009F66B7">
        <w:rPr>
          <w:rFonts w:ascii="Times New Roman" w:hAnsi="Times New Roman" w:cs="Times New Roman"/>
          <w:i/>
          <w:iCs/>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Pr>
          <w:rFonts w:ascii="Times New Roman" w:hAnsi="Times New Roman" w:cs="Times New Roman"/>
          <w:i/>
          <w:iCs/>
          <w:sz w:val="30"/>
          <w:szCs w:val="30"/>
        </w:rPr>
        <w:t xml:space="preserve"> В Министерстве по налогам и сборам – реестр близких родственников работников территориальных инспекций, которые являются учредителями (участниками), руководителями организаций, ИП и осуществляют деятельность на соответствующей территории.</w:t>
      </w:r>
    </w:p>
    <w:p w:rsidR="005D7E98" w:rsidRPr="009F66B7" w:rsidRDefault="005D7E98" w:rsidP="00FE6F2E">
      <w:pPr>
        <w:spacing w:after="0" w:line="280" w:lineRule="exact"/>
        <w:ind w:firstLine="709"/>
        <w:jc w:val="both"/>
        <w:rPr>
          <w:rFonts w:ascii="Times New Roman" w:hAnsi="Times New Roman" w:cs="Times New Roman"/>
          <w:i/>
          <w:iCs/>
          <w:sz w:val="30"/>
          <w:szCs w:val="30"/>
        </w:rPr>
      </w:pPr>
      <w:r>
        <w:rPr>
          <w:rFonts w:ascii="Times New Roman" w:hAnsi="Times New Roman" w:cs="Times New Roman"/>
          <w:i/>
          <w:iCs/>
          <w:sz w:val="30"/>
          <w:szCs w:val="30"/>
        </w:rPr>
        <w:t>В организациях системы концерна «Белнефтехим» утверждена политика по борьбе с коррупцией и взяточничеством. В Государственном таможенном комитете –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 на 2016-20120 годы.</w:t>
      </w:r>
    </w:p>
    <w:p w:rsidR="005D7E98" w:rsidRPr="009214BF" w:rsidRDefault="005D7E98"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5D7E98" w:rsidRPr="009214BF" w:rsidRDefault="005D7E98"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Pr>
          <w:rFonts w:ascii="Times New Roman" w:hAnsi="Times New Roman" w:cs="Times New Roman"/>
          <w:sz w:val="30"/>
          <w:szCs w:val="30"/>
        </w:rPr>
        <w:t xml:space="preserve">о борьбе с коррупцией </w:t>
      </w:r>
      <w:r w:rsidRPr="004C7A18">
        <w:rPr>
          <w:rFonts w:ascii="Times New Roman" w:hAnsi="Times New Roman" w:cs="Times New Roman"/>
          <w:b/>
          <w:bCs/>
          <w:sz w:val="30"/>
          <w:szCs w:val="30"/>
        </w:rPr>
        <w:t>под коррупцией понимается</w:t>
      </w:r>
      <w:r w:rsidRPr="009214BF">
        <w:rPr>
          <w:rFonts w:ascii="Times New Roman" w:hAnsi="Times New Roman" w:cs="Times New Roman"/>
          <w:sz w:val="30"/>
          <w:szCs w:val="30"/>
        </w:rPr>
        <w:t>:</w:t>
      </w:r>
    </w:p>
    <w:p w:rsidR="005D7E98" w:rsidRPr="009214BF" w:rsidRDefault="005D7E98"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5D7E98" w:rsidRDefault="005D7E98"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5D7E98" w:rsidRPr="004C3FBD" w:rsidRDefault="005D7E98"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5D7E98" w:rsidRPr="004C3FBD" w:rsidRDefault="005D7E98"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5D7E98" w:rsidRDefault="005D7E9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 (далее – УК);</w:t>
      </w:r>
    </w:p>
    <w:p w:rsidR="005D7E98" w:rsidRDefault="005D7E9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 (далее – КоАП);</w:t>
      </w:r>
    </w:p>
    <w:p w:rsidR="005D7E98" w:rsidRDefault="005D7E9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Трудовым кодексом Республики Беларусь (далее – ТК);</w:t>
      </w:r>
    </w:p>
    <w:p w:rsidR="005D7E98" w:rsidRPr="004C3FBD" w:rsidRDefault="005D7E9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 от 14.06.2003</w:t>
      </w:r>
      <w:r w:rsidRPr="004C3FBD">
        <w:rPr>
          <w:rFonts w:ascii="Times New Roman" w:hAnsi="Times New Roman" w:cs="Times New Roman"/>
          <w:sz w:val="30"/>
          <w:szCs w:val="30"/>
        </w:rPr>
        <w:br/>
        <w:t>«О государственной службе в Республике Беларусь»;</w:t>
      </w:r>
    </w:p>
    <w:p w:rsidR="005D7E98" w:rsidRPr="004C3FBD" w:rsidRDefault="005D7E98"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5D7E98" w:rsidRPr="00DF47C8" w:rsidRDefault="005D7E98"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5D7E98" w:rsidRPr="00DF47C8" w:rsidRDefault="005D7E9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Pr>
          <w:rFonts w:ascii="Times New Roman" w:hAnsi="Times New Roman" w:cs="Times New Roman"/>
          <w:sz w:val="30"/>
          <w:szCs w:val="30"/>
        </w:rPr>
        <w:t>спублики Беларусь от 13.07.2012</w:t>
      </w:r>
      <w:r>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5D7E98" w:rsidRPr="009214BF" w:rsidRDefault="005D7E9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5D7E98" w:rsidRDefault="005D7E98"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постановлением Совета М</w:t>
      </w:r>
      <w:r>
        <w:rPr>
          <w:rFonts w:ascii="Times New Roman" w:hAnsi="Times New Roman" w:cs="Times New Roman"/>
          <w:sz w:val="30"/>
          <w:szCs w:val="30"/>
        </w:rPr>
        <w:t>инистров Республики Беларусь от </w:t>
      </w:r>
      <w:r w:rsidRPr="0045552E">
        <w:rPr>
          <w:rFonts w:ascii="Times New Roman" w:hAnsi="Times New Roman" w:cs="Times New Roman"/>
          <w:sz w:val="30"/>
          <w:szCs w:val="30"/>
        </w:rPr>
        <w:t>26.12.2011 № 1732 «Об утверждении Типового положения о комиссии по</w:t>
      </w:r>
      <w:r w:rsidRPr="00003B65">
        <w:rPr>
          <w:rFonts w:ascii="Times New Roman" w:hAnsi="Times New Roman" w:cs="Times New Roman"/>
          <w:sz w:val="30"/>
          <w:szCs w:val="30"/>
        </w:rPr>
        <w:t xml:space="preserve"> противодействию коррупции»</w:t>
      </w:r>
      <w:r>
        <w:rPr>
          <w:rFonts w:ascii="Times New Roman" w:hAnsi="Times New Roman" w:cs="Times New Roman"/>
          <w:sz w:val="30"/>
          <w:szCs w:val="30"/>
        </w:rPr>
        <w:t>;</w:t>
      </w:r>
    </w:p>
    <w:p w:rsidR="005D7E98" w:rsidRPr="009214BF" w:rsidRDefault="005D7E98"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5D7E98" w:rsidRDefault="005D7E98"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Pr>
          <w:rFonts w:ascii="Times New Roman" w:hAnsi="Times New Roman" w:cs="Times New Roman"/>
          <w:sz w:val="30"/>
          <w:szCs w:val="30"/>
        </w:rPr>
        <w:t>дивидуальных предпринимателей)»;</w:t>
      </w:r>
    </w:p>
    <w:p w:rsidR="005D7E98" w:rsidRPr="009214BF" w:rsidRDefault="005D7E98"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5D7E98" w:rsidRPr="009214BF" w:rsidRDefault="005D7E98" w:rsidP="00BF380B">
      <w:pPr>
        <w:spacing w:after="0" w:line="240" w:lineRule="auto"/>
        <w:ind w:firstLine="709"/>
        <w:jc w:val="both"/>
        <w:rPr>
          <w:rFonts w:ascii="Times New Roman" w:hAnsi="Times New Roman" w:cs="Times New Roman"/>
          <w:sz w:val="30"/>
          <w:szCs w:val="30"/>
        </w:rPr>
      </w:pPr>
    </w:p>
    <w:p w:rsidR="005D7E98" w:rsidRDefault="005D7E98" w:rsidP="00587D65">
      <w:pPr>
        <w:spacing w:after="0" w:line="240" w:lineRule="auto"/>
        <w:jc w:val="center"/>
        <w:rPr>
          <w:rFonts w:ascii="Times New Roman" w:hAnsi="Times New Roman" w:cs="Times New Roman"/>
          <w:b/>
          <w:bCs/>
          <w:sz w:val="30"/>
          <w:szCs w:val="30"/>
        </w:rPr>
      </w:pPr>
      <w:r w:rsidRPr="00943646">
        <w:rPr>
          <w:rFonts w:ascii="Times New Roman" w:hAnsi="Times New Roman" w:cs="Times New Roman"/>
          <w:b/>
          <w:bCs/>
          <w:sz w:val="30"/>
          <w:szCs w:val="30"/>
        </w:rPr>
        <w:t xml:space="preserve">2. </w:t>
      </w:r>
      <w:r>
        <w:rPr>
          <w:rFonts w:ascii="Times New Roman" w:hAnsi="Times New Roman" w:cs="Times New Roman"/>
          <w:b/>
          <w:bCs/>
          <w:sz w:val="30"/>
          <w:szCs w:val="30"/>
        </w:rPr>
        <w:t>Структурные</w:t>
      </w:r>
      <w:r w:rsidRPr="00FE6AD7">
        <w:rPr>
          <w:rFonts w:ascii="Times New Roman" w:hAnsi="Times New Roman" w:cs="Times New Roman"/>
          <w:b/>
          <w:bCs/>
          <w:sz w:val="30"/>
          <w:szCs w:val="30"/>
        </w:rPr>
        <w:t xml:space="preserve"> подразделени</w:t>
      </w:r>
      <w:r>
        <w:rPr>
          <w:rFonts w:ascii="Times New Roman" w:hAnsi="Times New Roman" w:cs="Times New Roman"/>
          <w:b/>
          <w:bCs/>
          <w:sz w:val="30"/>
          <w:szCs w:val="30"/>
        </w:rPr>
        <w:t>я и должностные</w:t>
      </w:r>
      <w:r w:rsidRPr="00FE6AD7">
        <w:rPr>
          <w:rFonts w:ascii="Times New Roman" w:hAnsi="Times New Roman" w:cs="Times New Roman"/>
          <w:b/>
          <w:bCs/>
          <w:sz w:val="30"/>
          <w:szCs w:val="30"/>
        </w:rPr>
        <w:t xml:space="preserve"> лиц</w:t>
      </w:r>
      <w:r>
        <w:rPr>
          <w:rFonts w:ascii="Times New Roman" w:hAnsi="Times New Roman" w:cs="Times New Roman"/>
          <w:b/>
          <w:bCs/>
          <w:sz w:val="30"/>
          <w:szCs w:val="30"/>
        </w:rPr>
        <w:t>а,</w:t>
      </w:r>
      <w:r w:rsidRPr="00FE6AD7">
        <w:rPr>
          <w:rFonts w:ascii="Times New Roman" w:hAnsi="Times New Roman" w:cs="Times New Roman"/>
          <w:b/>
          <w:bCs/>
          <w:sz w:val="30"/>
          <w:szCs w:val="30"/>
        </w:rPr>
        <w:t xml:space="preserve"> </w:t>
      </w:r>
    </w:p>
    <w:p w:rsidR="005D7E98" w:rsidRDefault="005D7E98" w:rsidP="00CB0BE6">
      <w:pPr>
        <w:spacing w:after="0" w:line="240" w:lineRule="auto"/>
        <w:jc w:val="center"/>
        <w:rPr>
          <w:rFonts w:ascii="Times New Roman" w:hAnsi="Times New Roman" w:cs="Times New Roman"/>
          <w:b/>
          <w:bCs/>
          <w:sz w:val="30"/>
          <w:szCs w:val="30"/>
        </w:rPr>
      </w:pPr>
      <w:r w:rsidRPr="00FE6AD7">
        <w:rPr>
          <w:rFonts w:ascii="Times New Roman" w:hAnsi="Times New Roman" w:cs="Times New Roman"/>
          <w:b/>
          <w:bCs/>
          <w:sz w:val="30"/>
          <w:szCs w:val="30"/>
        </w:rPr>
        <w:t>ответственны</w:t>
      </w:r>
      <w:r>
        <w:rPr>
          <w:rFonts w:ascii="Times New Roman" w:hAnsi="Times New Roman" w:cs="Times New Roman"/>
          <w:b/>
          <w:bCs/>
          <w:sz w:val="30"/>
          <w:szCs w:val="30"/>
        </w:rPr>
        <w:t>е</w:t>
      </w:r>
      <w:r w:rsidRPr="00FE6AD7">
        <w:rPr>
          <w:rFonts w:ascii="Times New Roman" w:hAnsi="Times New Roman" w:cs="Times New Roman"/>
          <w:b/>
          <w:bCs/>
          <w:sz w:val="30"/>
          <w:szCs w:val="30"/>
        </w:rPr>
        <w:t xml:space="preserve"> за организацию работы по противодействию коррупции</w:t>
      </w:r>
    </w:p>
    <w:p w:rsidR="005D7E98" w:rsidRPr="00CB0BE6" w:rsidRDefault="005D7E98" w:rsidP="00A34C52">
      <w:pPr>
        <w:spacing w:after="0" w:line="240" w:lineRule="exact"/>
        <w:jc w:val="center"/>
        <w:rPr>
          <w:rFonts w:ascii="Times New Roman" w:hAnsi="Times New Roman" w:cs="Times New Roman"/>
          <w:b/>
          <w:bCs/>
          <w:sz w:val="30"/>
          <w:szCs w:val="30"/>
        </w:rPr>
      </w:pPr>
    </w:p>
    <w:p w:rsidR="005D7E98" w:rsidRPr="00933E12" w:rsidRDefault="005D7E98"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Pr>
          <w:rFonts w:ascii="Times New Roman" w:hAnsi="Times New Roman" w:cs="Times New Roman"/>
          <w:b/>
          <w:bCs/>
          <w:sz w:val="30"/>
          <w:szCs w:val="30"/>
        </w:rPr>
        <w:t xml:space="preserve">мер, предусмотренных статьей </w:t>
      </w:r>
      <w:r w:rsidRPr="00A96C74">
        <w:rPr>
          <w:rFonts w:ascii="Times New Roman" w:hAnsi="Times New Roman" w:cs="Times New Roman"/>
          <w:b/>
          <w:bCs/>
          <w:sz w:val="30"/>
          <w:szCs w:val="30"/>
        </w:rPr>
        <w:t>5 Закона о борьбе с коррупцией</w:t>
      </w:r>
      <w:r w:rsidRPr="00933E12">
        <w:rPr>
          <w:rFonts w:ascii="Times New Roman" w:hAnsi="Times New Roman" w:cs="Times New Roman"/>
          <w:sz w:val="30"/>
          <w:szCs w:val="30"/>
        </w:rPr>
        <w:t>.</w:t>
      </w:r>
    </w:p>
    <w:p w:rsidR="005D7E98" w:rsidRDefault="005D7E9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sz w:val="30"/>
          <w:szCs w:val="30"/>
        </w:rPr>
        <w:t>Согласно ст</w:t>
      </w:r>
      <w:r>
        <w:rPr>
          <w:rFonts w:ascii="Times New Roman" w:hAnsi="Times New Roman" w:cs="Times New Roman"/>
          <w:sz w:val="30"/>
          <w:szCs w:val="30"/>
        </w:rPr>
        <w:t xml:space="preserve">атье </w:t>
      </w:r>
      <w:r w:rsidRPr="005F3CC7">
        <w:rPr>
          <w:rFonts w:ascii="Times New Roman" w:hAnsi="Times New Roman" w:cs="Times New Roman"/>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5D7E98" w:rsidRPr="00CB0BE6" w:rsidRDefault="005D7E98" w:rsidP="00CB0BE6">
      <w:pPr>
        <w:autoSpaceDE w:val="0"/>
        <w:autoSpaceDN w:val="0"/>
        <w:adjustRightInd w:val="0"/>
        <w:spacing w:after="0" w:line="280" w:lineRule="exact"/>
        <w:ind w:firstLine="709"/>
        <w:jc w:val="both"/>
        <w:outlineLvl w:val="0"/>
        <w:rPr>
          <w:rFonts w:ascii="Times New Roman" w:hAnsi="Times New Roman" w:cs="Times New Roman"/>
          <w:i/>
          <w:iCs/>
          <w:sz w:val="30"/>
          <w:szCs w:val="30"/>
        </w:rPr>
      </w:pPr>
      <w:r>
        <w:rPr>
          <w:rFonts w:ascii="Times New Roman" w:hAnsi="Times New Roman" w:cs="Times New Roman"/>
          <w:i/>
          <w:iCs/>
          <w:sz w:val="30"/>
          <w:szCs w:val="30"/>
        </w:rPr>
        <w:t>Справочно.</w:t>
      </w:r>
      <w:r w:rsidRPr="00CB0BE6">
        <w:rPr>
          <w:rFonts w:ascii="Times New Roman" w:hAnsi="Times New Roman" w:cs="Times New Roman"/>
          <w:i/>
          <w:iCs/>
          <w:sz w:val="30"/>
          <w:szCs w:val="30"/>
        </w:rPr>
        <w:t xml:space="preserve"> К государственным органам и иным организациям, участвующим в борьбе с коррупцией</w:t>
      </w:r>
      <w:r>
        <w:rPr>
          <w:rFonts w:ascii="Times New Roman" w:hAnsi="Times New Roman" w:cs="Times New Roman"/>
          <w:i/>
          <w:iCs/>
          <w:sz w:val="30"/>
          <w:szCs w:val="30"/>
        </w:rPr>
        <w:t>,</w:t>
      </w:r>
      <w:r w:rsidRPr="00CB0BE6">
        <w:rPr>
          <w:rFonts w:ascii="Times New Roman" w:hAnsi="Times New Roman" w:cs="Times New Roman"/>
          <w:i/>
          <w:iCs/>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iCs/>
          <w:sz w:val="30"/>
          <w:szCs w:val="30"/>
        </w:rPr>
        <w:t>кредитно-финансовые организации.</w:t>
      </w:r>
      <w:r w:rsidRPr="00CB0BE6">
        <w:rPr>
          <w:rFonts w:ascii="Times New Roman" w:hAnsi="Times New Roman" w:cs="Times New Roman"/>
          <w:i/>
          <w:iCs/>
          <w:sz w:val="30"/>
          <w:szCs w:val="30"/>
        </w:rPr>
        <w:t xml:space="preserve"> </w:t>
      </w:r>
      <w:r>
        <w:rPr>
          <w:rFonts w:ascii="Times New Roman" w:hAnsi="Times New Roman" w:cs="Times New Roman"/>
          <w:i/>
          <w:iCs/>
          <w:sz w:val="30"/>
          <w:szCs w:val="30"/>
        </w:rPr>
        <w:t>Д</w:t>
      </w:r>
      <w:r w:rsidRPr="00CB0BE6">
        <w:rPr>
          <w:rFonts w:ascii="Times New Roman" w:hAnsi="Times New Roman" w:cs="Times New Roman"/>
          <w:i/>
          <w:iCs/>
          <w:sz w:val="30"/>
          <w:szCs w:val="30"/>
        </w:rPr>
        <w:t>ругие государственные органы и иные организации</w:t>
      </w:r>
      <w:r>
        <w:rPr>
          <w:rFonts w:ascii="Times New Roman" w:hAnsi="Times New Roman" w:cs="Times New Roman"/>
          <w:i/>
          <w:iCs/>
          <w:sz w:val="30"/>
          <w:szCs w:val="30"/>
        </w:rPr>
        <w:t xml:space="preserve"> также</w:t>
      </w:r>
      <w:r w:rsidRPr="00CB0BE6">
        <w:rPr>
          <w:rFonts w:ascii="Times New Roman" w:hAnsi="Times New Roman" w:cs="Times New Roman"/>
          <w:i/>
          <w:iCs/>
          <w:sz w:val="30"/>
          <w:szCs w:val="30"/>
        </w:rPr>
        <w:t xml:space="preserve"> участвуют в борьбе с коррупцией в пределах своей компетенции в соответствии с актами законодательства.</w:t>
      </w:r>
    </w:p>
    <w:p w:rsidR="005D7E98" w:rsidRPr="00CB0BE6" w:rsidRDefault="005D7E98" w:rsidP="00CB0BE6">
      <w:pPr>
        <w:autoSpaceDE w:val="0"/>
        <w:autoSpaceDN w:val="0"/>
        <w:adjustRightInd w:val="0"/>
        <w:spacing w:after="0" w:line="280" w:lineRule="exact"/>
        <w:ind w:firstLine="709"/>
        <w:jc w:val="both"/>
        <w:outlineLvl w:val="0"/>
        <w:rPr>
          <w:rFonts w:ascii="Times New Roman" w:hAnsi="Times New Roman" w:cs="Times New Roman"/>
          <w:i/>
          <w:iCs/>
          <w:sz w:val="30"/>
          <w:szCs w:val="30"/>
        </w:rPr>
      </w:pPr>
      <w:r w:rsidRPr="00CB0BE6">
        <w:rPr>
          <w:rFonts w:ascii="Times New Roman" w:hAnsi="Times New Roman" w:cs="Times New Roman"/>
          <w:i/>
          <w:iCs/>
          <w:sz w:val="30"/>
          <w:szCs w:val="30"/>
        </w:rPr>
        <w:t>Общественные объединения участвуют в борьбе с коррупцией в соответствии с Законом</w:t>
      </w:r>
      <w:r>
        <w:rPr>
          <w:rFonts w:ascii="Times New Roman" w:hAnsi="Times New Roman" w:cs="Times New Roman"/>
          <w:i/>
          <w:iCs/>
          <w:sz w:val="30"/>
          <w:szCs w:val="30"/>
        </w:rPr>
        <w:t xml:space="preserve"> о борьбе с коррупцией</w:t>
      </w:r>
      <w:r w:rsidRPr="00CB0BE6">
        <w:rPr>
          <w:rFonts w:ascii="Times New Roman" w:hAnsi="Times New Roman" w:cs="Times New Roman"/>
          <w:i/>
          <w:iCs/>
          <w:sz w:val="30"/>
          <w:szCs w:val="30"/>
        </w:rPr>
        <w:t xml:space="preserve"> и иными актами законодательства.</w:t>
      </w:r>
    </w:p>
    <w:p w:rsidR="005D7E98" w:rsidRPr="00933E12" w:rsidRDefault="005D7E98"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Pr="00933E12">
        <w:rPr>
          <w:rFonts w:ascii="Times New Roman" w:hAnsi="Times New Roman" w:cs="Times New Roman"/>
          <w:sz w:val="30"/>
          <w:szCs w:val="30"/>
        </w:rPr>
        <w:t xml:space="preserve"> мер определяется </w:t>
      </w:r>
      <w:r>
        <w:rPr>
          <w:rFonts w:ascii="Times New Roman" w:hAnsi="Times New Roman" w:cs="Times New Roman"/>
          <w:sz w:val="30"/>
          <w:szCs w:val="30"/>
        </w:rPr>
        <w:t>государственными органами и иными организациями</w:t>
      </w:r>
      <w:r w:rsidRPr="00933E12">
        <w:rPr>
          <w:rFonts w:ascii="Times New Roman" w:hAnsi="Times New Roman" w:cs="Times New Roman"/>
          <w:sz w:val="30"/>
          <w:szCs w:val="30"/>
        </w:rPr>
        <w:t xml:space="preserve"> </w:t>
      </w:r>
      <w:r>
        <w:rPr>
          <w:rFonts w:ascii="Times New Roman" w:hAnsi="Times New Roman" w:cs="Times New Roman"/>
          <w:sz w:val="30"/>
          <w:szCs w:val="30"/>
        </w:rPr>
        <w:t>самостоятельно исходя из специфики их</w:t>
      </w:r>
      <w:r w:rsidRPr="00933E12">
        <w:rPr>
          <w:rFonts w:ascii="Times New Roman" w:hAnsi="Times New Roman" w:cs="Times New Roman"/>
          <w:sz w:val="30"/>
          <w:szCs w:val="30"/>
        </w:rPr>
        <w:t xml:space="preserve"> деятельности и реализуемых функций, оценки</w:t>
      </w:r>
      <w:r>
        <w:rPr>
          <w:rFonts w:ascii="Times New Roman" w:hAnsi="Times New Roman" w:cs="Times New Roman"/>
          <w:sz w:val="30"/>
          <w:szCs w:val="30"/>
        </w:rPr>
        <w:t xml:space="preserve"> </w:t>
      </w:r>
      <w:r w:rsidRPr="00933E12">
        <w:rPr>
          <w:rFonts w:ascii="Times New Roman" w:hAnsi="Times New Roman" w:cs="Times New Roman"/>
          <w:sz w:val="30"/>
          <w:szCs w:val="30"/>
        </w:rPr>
        <w:t xml:space="preserve">коррупционных рисков. </w:t>
      </w:r>
      <w:r>
        <w:rPr>
          <w:rFonts w:ascii="Times New Roman" w:hAnsi="Times New Roman" w:cs="Times New Roman"/>
          <w:sz w:val="30"/>
          <w:szCs w:val="30"/>
        </w:rPr>
        <w:t xml:space="preserve">При этом данные меры </w:t>
      </w:r>
      <w:r w:rsidRPr="00A96C74">
        <w:rPr>
          <w:rFonts w:ascii="Times New Roman" w:hAnsi="Times New Roman" w:cs="Times New Roman"/>
          <w:b/>
          <w:bCs/>
          <w:sz w:val="30"/>
          <w:szCs w:val="30"/>
        </w:rPr>
        <w:t>не должны противоречить законодательству</w:t>
      </w:r>
      <w:r w:rsidRPr="00933E12">
        <w:rPr>
          <w:rFonts w:ascii="Times New Roman" w:hAnsi="Times New Roman" w:cs="Times New Roman"/>
          <w:sz w:val="30"/>
          <w:szCs w:val="30"/>
        </w:rPr>
        <w:t xml:space="preserve"> и налагать на работников организации и иных</w:t>
      </w:r>
      <w:r>
        <w:rPr>
          <w:rFonts w:ascii="Times New Roman" w:hAnsi="Times New Roman" w:cs="Times New Roman"/>
          <w:sz w:val="30"/>
          <w:szCs w:val="30"/>
        </w:rPr>
        <w:t xml:space="preserve"> </w:t>
      </w:r>
      <w:r w:rsidRPr="00933E12">
        <w:rPr>
          <w:rFonts w:ascii="Times New Roman" w:hAnsi="Times New Roman" w:cs="Times New Roman"/>
          <w:sz w:val="30"/>
          <w:szCs w:val="30"/>
        </w:rPr>
        <w:t>лиц</w:t>
      </w:r>
      <w:r>
        <w:rPr>
          <w:rFonts w:ascii="Times New Roman" w:hAnsi="Times New Roman" w:cs="Times New Roman"/>
          <w:sz w:val="30"/>
          <w:szCs w:val="30"/>
        </w:rPr>
        <w:t xml:space="preserve"> ограничения</w:t>
      </w:r>
      <w:r w:rsidRPr="00933E12">
        <w:rPr>
          <w:rFonts w:ascii="Times New Roman" w:hAnsi="Times New Roman" w:cs="Times New Roman"/>
          <w:sz w:val="30"/>
          <w:szCs w:val="30"/>
        </w:rPr>
        <w:t>, не предусмотренные</w:t>
      </w:r>
      <w:r>
        <w:rPr>
          <w:rFonts w:ascii="Times New Roman" w:hAnsi="Times New Roman" w:cs="Times New Roman"/>
          <w:sz w:val="30"/>
          <w:szCs w:val="30"/>
        </w:rPr>
        <w:t xml:space="preserve"> законодательными актами</w:t>
      </w:r>
      <w:r w:rsidRPr="00933E12">
        <w:rPr>
          <w:rFonts w:ascii="Times New Roman" w:hAnsi="Times New Roman" w:cs="Times New Roman"/>
          <w:sz w:val="30"/>
          <w:szCs w:val="30"/>
        </w:rPr>
        <w:t>.</w:t>
      </w:r>
    </w:p>
    <w:p w:rsidR="005D7E98" w:rsidRDefault="005D7E98" w:rsidP="004A781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В силу статьи </w:t>
      </w:r>
      <w:r w:rsidRPr="00174FF9">
        <w:rPr>
          <w:rFonts w:ascii="Times New Roman" w:hAnsi="Times New Roman" w:cs="Times New Roman"/>
          <w:sz w:val="30"/>
          <w:szCs w:val="30"/>
        </w:rPr>
        <w:t xml:space="preserve">43 Закона </w:t>
      </w:r>
      <w:r w:rsidRPr="005F3CC7">
        <w:rPr>
          <w:rFonts w:ascii="Times New Roman" w:hAnsi="Times New Roman" w:cs="Times New Roman"/>
          <w:sz w:val="30"/>
          <w:szCs w:val="30"/>
        </w:rPr>
        <w:t xml:space="preserve">о борьбе с коррупцией </w:t>
      </w:r>
      <w:r w:rsidRPr="00A96C74">
        <w:rPr>
          <w:rFonts w:ascii="Times New Roman" w:hAnsi="Times New Roman" w:cs="Times New Roman"/>
          <w:b/>
          <w:bCs/>
          <w:sz w:val="30"/>
          <w:szCs w:val="30"/>
        </w:rPr>
        <w:t>руководители</w:t>
      </w:r>
      <w:r w:rsidRPr="00174FF9">
        <w:rPr>
          <w:rFonts w:ascii="Times New Roman" w:hAnsi="Times New Roman" w:cs="Times New Roman"/>
          <w:sz w:val="30"/>
          <w:szCs w:val="30"/>
        </w:rPr>
        <w:t xml:space="preserve"> государственных органов и иных организаций </w:t>
      </w:r>
      <w:r>
        <w:rPr>
          <w:rFonts w:ascii="Times New Roman" w:hAnsi="Times New Roman" w:cs="Times New Roman"/>
          <w:sz w:val="30"/>
          <w:szCs w:val="30"/>
        </w:rPr>
        <w:t xml:space="preserve">в пределах своей компетенции </w:t>
      </w:r>
      <w:r w:rsidRPr="00A96C74">
        <w:rPr>
          <w:rFonts w:ascii="Times New Roman" w:hAnsi="Times New Roman" w:cs="Times New Roman"/>
          <w:b/>
          <w:bCs/>
          <w:sz w:val="30"/>
          <w:szCs w:val="30"/>
        </w:rPr>
        <w:t>обязаны</w:t>
      </w:r>
      <w:r>
        <w:rPr>
          <w:rFonts w:ascii="Times New Roman" w:hAnsi="Times New Roman" w:cs="Times New Roman"/>
          <w:sz w:val="30"/>
          <w:szCs w:val="30"/>
        </w:rPr>
        <w:t>:</w:t>
      </w:r>
    </w:p>
    <w:p w:rsidR="005D7E98" w:rsidRDefault="005D7E98" w:rsidP="004A781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174FF9">
        <w:rPr>
          <w:rFonts w:ascii="Times New Roman" w:hAnsi="Times New Roman" w:cs="Times New Roman"/>
          <w:sz w:val="30"/>
          <w:szCs w:val="30"/>
        </w:rPr>
        <w:t>принимать установленные законодательством меры, направленные на борьбу с коррупцией</w:t>
      </w:r>
      <w:r>
        <w:rPr>
          <w:rFonts w:ascii="Times New Roman" w:hAnsi="Times New Roman" w:cs="Times New Roman"/>
          <w:sz w:val="30"/>
          <w:szCs w:val="30"/>
        </w:rPr>
        <w:t>;</w:t>
      </w:r>
    </w:p>
    <w:p w:rsidR="005D7E98" w:rsidRDefault="005D7E98"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 о борьбе с коррупцией,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D7E98" w:rsidRPr="00A96C74" w:rsidRDefault="005D7E98"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6"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7"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Pr="00003B65">
        <w:rPr>
          <w:rFonts w:ascii="Times New Roman" w:hAnsi="Times New Roman" w:cs="Times New Roman"/>
          <w:sz w:val="30"/>
          <w:szCs w:val="30"/>
        </w:rPr>
        <w:t xml:space="preserve"> противодействию коррупции»</w:t>
      </w:r>
      <w:r>
        <w:rPr>
          <w:rFonts w:ascii="Times New Roman" w:hAnsi="Times New Roman" w:cs="Times New Roman"/>
          <w:sz w:val="30"/>
          <w:szCs w:val="30"/>
        </w:rPr>
        <w:t xml:space="preserve"> (далее – Типовое положение о комиссии по противодействию коррупции). </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Обязанность возглавлять комиссию по противодействию коррупции (далее – комиссия) возложена на руководителя соответствующего государственного органа, организации.</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bCs/>
          <w:sz w:val="30"/>
          <w:szCs w:val="30"/>
        </w:rPr>
        <w:t>Основными задачами</w:t>
      </w:r>
      <w:r>
        <w:rPr>
          <w:rFonts w:ascii="Times New Roman" w:hAnsi="Times New Roman" w:cs="Times New Roman"/>
          <w:sz w:val="30"/>
          <w:szCs w:val="30"/>
        </w:rPr>
        <w:t xml:space="preserve"> комиссии являются:</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bCs/>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bCs/>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негосударственной формы собственности (далее - подчиненные организации);</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bCs/>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bCs/>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bCs/>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bCs/>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bCs/>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bCs/>
          <w:sz w:val="30"/>
          <w:szCs w:val="30"/>
        </w:rPr>
        <w:t>конфликта интересов</w:t>
      </w:r>
      <w:r>
        <w:rPr>
          <w:rFonts w:ascii="Times New Roman" w:hAnsi="Times New Roman" w:cs="Times New Roman"/>
          <w:sz w:val="30"/>
          <w:szCs w:val="30"/>
        </w:rPr>
        <w:t>;</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bCs/>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bCs/>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Отдельные полномочия и обязанности в сфере борьбы с коррупцией законодательством 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5D7E98" w:rsidRDefault="005D7E98" w:rsidP="0064471D">
      <w:pPr>
        <w:autoSpaceDE w:val="0"/>
        <w:autoSpaceDN w:val="0"/>
        <w:adjustRightInd w:val="0"/>
        <w:spacing w:after="0" w:line="240" w:lineRule="auto"/>
        <w:ind w:firstLine="709"/>
        <w:jc w:val="both"/>
        <w:rPr>
          <w:rFonts w:ascii="Times New Roman" w:hAnsi="Times New Roman" w:cs="Times New Roman"/>
          <w:sz w:val="30"/>
          <w:szCs w:val="30"/>
        </w:rPr>
      </w:pPr>
    </w:p>
    <w:p w:rsidR="005D7E98" w:rsidRPr="001B168A" w:rsidRDefault="005D7E98" w:rsidP="001B168A">
      <w:pPr>
        <w:autoSpaceDE w:val="0"/>
        <w:autoSpaceDN w:val="0"/>
        <w:adjustRightInd w:val="0"/>
        <w:spacing w:after="0" w:line="240" w:lineRule="auto"/>
        <w:jc w:val="center"/>
        <w:rPr>
          <w:rFonts w:ascii="Times New Roman" w:hAnsi="Times New Roman" w:cs="Times New Roman"/>
          <w:b/>
          <w:bCs/>
          <w:sz w:val="30"/>
          <w:szCs w:val="30"/>
        </w:rPr>
      </w:pPr>
      <w:r w:rsidRPr="00C15893">
        <w:rPr>
          <w:rFonts w:ascii="Times New Roman" w:hAnsi="Times New Roman" w:cs="Times New Roman"/>
          <w:b/>
          <w:bCs/>
          <w:sz w:val="30"/>
          <w:szCs w:val="30"/>
        </w:rPr>
        <w:t>3. Профилактические механизмы и</w:t>
      </w:r>
      <w:r>
        <w:rPr>
          <w:rFonts w:ascii="Times New Roman" w:hAnsi="Times New Roman" w:cs="Times New Roman"/>
          <w:b/>
          <w:bCs/>
          <w:sz w:val="30"/>
          <w:szCs w:val="30"/>
        </w:rPr>
        <w:t xml:space="preserve"> пути их реализации</w:t>
      </w:r>
    </w:p>
    <w:p w:rsidR="005D7E98" w:rsidRDefault="005D7E98" w:rsidP="001B55ED">
      <w:pPr>
        <w:widowControl w:val="0"/>
        <w:autoSpaceDE w:val="0"/>
        <w:autoSpaceDN w:val="0"/>
        <w:adjustRightInd w:val="0"/>
        <w:spacing w:after="120" w:line="240" w:lineRule="auto"/>
        <w:jc w:val="center"/>
        <w:outlineLvl w:val="1"/>
        <w:rPr>
          <w:rFonts w:ascii="Times New Roman" w:hAnsi="Times New Roman" w:cs="Times New Roman"/>
          <w:sz w:val="30"/>
          <w:szCs w:val="30"/>
        </w:rPr>
      </w:pPr>
      <w:r w:rsidRPr="0084146F">
        <w:rPr>
          <w:rFonts w:ascii="Times New Roman" w:hAnsi="Times New Roman" w:cs="Times New Roman"/>
          <w:b/>
          <w:bCs/>
          <w:sz w:val="30"/>
          <w:szCs w:val="30"/>
        </w:rPr>
        <w:t>3.1. Оценка и минимизация коррупционных рисков</w:t>
      </w:r>
    </w:p>
    <w:p w:rsidR="005D7E98" w:rsidRDefault="005D7E98"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bCs/>
          <w:sz w:val="30"/>
          <w:szCs w:val="30"/>
        </w:rPr>
        <w:t>оценка и минимизация возникающих коррупционных рисков</w:t>
      </w:r>
      <w:r w:rsidRPr="00AB5453">
        <w:rPr>
          <w:rFonts w:ascii="Times New Roman" w:hAnsi="Times New Roman" w:cs="Times New Roman"/>
          <w:sz w:val="30"/>
          <w:szCs w:val="30"/>
        </w:rPr>
        <w:t>.</w:t>
      </w:r>
    </w:p>
    <w:p w:rsidR="005D7E98" w:rsidRDefault="005D7E98"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bCs/>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5D7E98" w:rsidRDefault="005D7E98" w:rsidP="00DF306B">
      <w:pPr>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b/>
          <w:bCs/>
          <w:color w:val="000000"/>
          <w:sz w:val="30"/>
          <w:szCs w:val="30"/>
        </w:rPr>
        <w:t>Цель</w:t>
      </w:r>
      <w:r w:rsidRPr="00E170EC">
        <w:rPr>
          <w:rFonts w:ascii="Times New Roman" w:hAnsi="Times New Roman" w:cs="Times New Roman"/>
          <w:b/>
          <w:bCs/>
          <w:color w:val="000000"/>
          <w:sz w:val="30"/>
          <w:szCs w:val="30"/>
        </w:rPr>
        <w:t xml:space="preserve"> такой оценки</w:t>
      </w:r>
      <w:r>
        <w:rPr>
          <w:rFonts w:ascii="Times New Roman" w:hAnsi="Times New Roman" w:cs="Times New Roman"/>
          <w:color w:val="000000"/>
          <w:sz w:val="30"/>
          <w:szCs w:val="30"/>
        </w:rPr>
        <w:t xml:space="preserve"> -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 коррупционного характера. </w:t>
      </w:r>
    </w:p>
    <w:p w:rsidR="005D7E98" w:rsidRDefault="005D7E98" w:rsidP="00DF306B">
      <w:pPr>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Оценка позволяет обеспечить соответствие реализуемых антикоррупционных мероприятий специфике деятельности организации и </w:t>
      </w:r>
      <w:r>
        <w:rPr>
          <w:rFonts w:ascii="Times New Roman" w:hAnsi="Times New Roman" w:cs="Times New Roman"/>
          <w:color w:val="000000"/>
          <w:sz w:val="30"/>
          <w:szCs w:val="30"/>
        </w:rPr>
        <w:lastRenderedPageBreak/>
        <w:t xml:space="preserve">рационально использовать ресурсы, направляемые на проведение работы по профилактике коррупции. </w:t>
      </w:r>
    </w:p>
    <w:p w:rsidR="005D7E98" w:rsidRDefault="005D7E98" w:rsidP="00DF306B">
      <w:pPr>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Порядок проведения оценки коррупционных рисков может включать следующие </w:t>
      </w:r>
      <w:r w:rsidRPr="00E170EC">
        <w:rPr>
          <w:rFonts w:ascii="Times New Roman" w:hAnsi="Times New Roman" w:cs="Times New Roman"/>
          <w:b/>
          <w:bCs/>
          <w:color w:val="000000"/>
          <w:sz w:val="30"/>
          <w:szCs w:val="30"/>
        </w:rPr>
        <w:t>этапы</w:t>
      </w:r>
      <w:r>
        <w:rPr>
          <w:rFonts w:ascii="Times New Roman" w:hAnsi="Times New Roman" w:cs="Times New Roman"/>
          <w:color w:val="000000"/>
          <w:sz w:val="30"/>
          <w:szCs w:val="30"/>
        </w:rPr>
        <w:t>:</w:t>
      </w:r>
    </w:p>
    <w:p w:rsidR="005D7E98" w:rsidRDefault="005D7E98" w:rsidP="00DF306B">
      <w:pPr>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представление деятельности организации в виде отдельных процессов;</w:t>
      </w:r>
    </w:p>
    <w:p w:rsidR="005D7E98" w:rsidRDefault="005D7E98" w:rsidP="003D59F4">
      <w:pPr>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выделение «критических точек» для каждого процесса, при реализации которых наиболее вероятно возникновение коррупционных правонарушений;</w:t>
      </w:r>
    </w:p>
    <w:p w:rsidR="005D7E98" w:rsidRDefault="005D7E98" w:rsidP="003D59F4">
      <w:pPr>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составление описания возможных коррупционных правонарушений, включающего характеристику выгоды, приобретаемой незаконным путем, а также характер и размер ущерба, который может быть причинен в результате коррупционного правонарушения;</w:t>
      </w:r>
    </w:p>
    <w:p w:rsidR="005D7E98" w:rsidRDefault="005D7E98" w:rsidP="003D59F4">
      <w:pPr>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формирование перечней должностей и функций, связанных с высоким коррупционным риском;</w:t>
      </w:r>
    </w:p>
    <w:p w:rsidR="005D7E98" w:rsidRPr="0036417C" w:rsidRDefault="005D7E98" w:rsidP="00EB1063">
      <w:pPr>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разработка комплекса мер по устранению или минимизации коррупционных рисков.  </w:t>
      </w:r>
    </w:p>
    <w:p w:rsidR="005D7E98" w:rsidRPr="00AB5453" w:rsidRDefault="005D7E98" w:rsidP="00EB106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sidRPr="00AB5453">
        <w:rPr>
          <w:rFonts w:ascii="Times New Roman" w:hAnsi="Times New Roman" w:cs="Times New Roman"/>
          <w:sz w:val="30"/>
          <w:szCs w:val="30"/>
        </w:rPr>
        <w:t xml:space="preserve">нализ коррупционных рисков осуществляется по следующим </w:t>
      </w:r>
      <w:r w:rsidRPr="00E170EC">
        <w:rPr>
          <w:rFonts w:ascii="Times New Roman" w:hAnsi="Times New Roman" w:cs="Times New Roman"/>
          <w:b/>
          <w:bCs/>
          <w:sz w:val="30"/>
          <w:szCs w:val="30"/>
        </w:rPr>
        <w:t>направлениям</w:t>
      </w:r>
      <w:r>
        <w:rPr>
          <w:rFonts w:ascii="Times New Roman" w:hAnsi="Times New Roman" w:cs="Times New Roman"/>
          <w:sz w:val="30"/>
          <w:szCs w:val="30"/>
        </w:rPr>
        <w:t>:</w:t>
      </w:r>
    </w:p>
    <w:p w:rsidR="005D7E98" w:rsidRDefault="005D7E98"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bCs/>
          <w:sz w:val="30"/>
          <w:szCs w:val="30"/>
        </w:rPr>
        <w:t xml:space="preserve"> в правовых актах</w:t>
      </w:r>
      <w:r w:rsidRPr="00AB5453">
        <w:rPr>
          <w:rFonts w:ascii="Times New Roman" w:hAnsi="Times New Roman" w:cs="Times New Roman"/>
          <w:sz w:val="30"/>
          <w:szCs w:val="30"/>
        </w:rPr>
        <w:t>, регулирующ</w:t>
      </w:r>
      <w:r>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Pr>
          <w:rFonts w:ascii="Times New Roman" w:hAnsi="Times New Roman" w:cs="Times New Roman"/>
          <w:sz w:val="30"/>
          <w:szCs w:val="30"/>
        </w:rPr>
        <w:t>государственного органа или организации, на наличие:</w:t>
      </w:r>
    </w:p>
    <w:p w:rsidR="005D7E98" w:rsidRPr="00AB5453" w:rsidRDefault="005D7E98"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Pr="00867DB5">
        <w:t xml:space="preserve"> </w:t>
      </w:r>
      <w:r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7E98" w:rsidRPr="00AB5453" w:rsidRDefault="005D7E98"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7E98" w:rsidRPr="00AB5453" w:rsidRDefault="005D7E98"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Pr>
          <w:rFonts w:ascii="Times New Roman" w:hAnsi="Times New Roman" w:cs="Times New Roman"/>
          <w:sz w:val="30"/>
          <w:szCs w:val="30"/>
        </w:rPr>
        <w:t>ов;</w:t>
      </w:r>
    </w:p>
    <w:p w:rsidR="005D7E98" w:rsidRDefault="005D7E98"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bCs/>
          <w:sz w:val="30"/>
          <w:szCs w:val="30"/>
        </w:rPr>
        <w:t>в организационно-управленческой деятельности</w:t>
      </w:r>
      <w:r w:rsidRPr="00AB5453">
        <w:rPr>
          <w:rFonts w:ascii="Times New Roman" w:hAnsi="Times New Roman" w:cs="Times New Roman"/>
          <w:sz w:val="30"/>
          <w:szCs w:val="30"/>
        </w:rPr>
        <w:t xml:space="preserve"> </w:t>
      </w:r>
      <w:r>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5D7E98" w:rsidRDefault="005D7E98"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проведении закупок товаров, работ (услуг);</w:t>
      </w:r>
    </w:p>
    <w:p w:rsidR="005D7E98" w:rsidRDefault="005D7E98"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государственного надзора и контроля;</w:t>
      </w:r>
    </w:p>
    <w:p w:rsidR="005D7E98" w:rsidRDefault="005D7E98"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подготовке и принятии решений о распределении бюджетных и внебюджетных денежных средств, иного имущества,</w:t>
      </w:r>
      <w:r w:rsidRPr="0087217D">
        <w:rPr>
          <w:rFonts w:ascii="Times New Roman" w:hAnsi="Times New Roman" w:cs="Times New Roman"/>
          <w:sz w:val="30"/>
          <w:szCs w:val="30"/>
        </w:rPr>
        <w:t xml:space="preserve"> </w:t>
      </w:r>
      <w:r>
        <w:rPr>
          <w:rFonts w:ascii="Times New Roman" w:hAnsi="Times New Roman" w:cs="Times New Roman"/>
          <w:sz w:val="30"/>
          <w:szCs w:val="30"/>
        </w:rPr>
        <w:t>уплате сумм налогов и сборов, а также пеней и штрафов;</w:t>
      </w:r>
    </w:p>
    <w:p w:rsidR="005D7E98" w:rsidRDefault="005D7E98"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распоряжении государственным имуществом, имуществом организации, в том числе при осуществлении арендных отношений;</w:t>
      </w:r>
    </w:p>
    <w:p w:rsidR="005D7E98" w:rsidRDefault="005D7E98"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лицензировании отдельных видов деятельности, выдаче разрешений и иных аналогичных действиях, проведении экспертиз и выдаче заключений;</w:t>
      </w:r>
    </w:p>
    <w:p w:rsidR="005D7E98" w:rsidRDefault="005D7E98"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ведении административного процесса;</w:t>
      </w:r>
    </w:p>
    <w:p w:rsidR="005D7E98" w:rsidRDefault="005D7E98"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проведении служебных расследований и проверок;</w:t>
      </w:r>
    </w:p>
    <w:p w:rsidR="005D7E98" w:rsidRDefault="005D7E98"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5D7E98" w:rsidRDefault="005D7E98"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 и формы оплаты труда, а также материального поощрения;</w:t>
      </w:r>
    </w:p>
    <w:p w:rsidR="005D7E98" w:rsidRDefault="005D7E98"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 земельных участков, займов, предоставлении иных социальных благ.</w:t>
      </w:r>
    </w:p>
    <w:p w:rsidR="005D7E98" w:rsidRDefault="005D7E98"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bCs/>
          <w:sz w:val="30"/>
          <w:szCs w:val="30"/>
        </w:rPr>
        <w:t>заключается в определении</w:t>
      </w:r>
      <w:r w:rsidRPr="00436B95">
        <w:rPr>
          <w:rFonts w:ascii="Times New Roman" w:hAnsi="Times New Roman" w:cs="Times New Roman"/>
          <w:sz w:val="30"/>
          <w:szCs w:val="30"/>
        </w:rPr>
        <w:t>:</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5D7E98"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bCs/>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5D7E98" w:rsidRPr="00436B95" w:rsidRDefault="005D7E98"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5D7E98" w:rsidRDefault="005D7E98"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Pr="00436B95">
        <w:rPr>
          <w:rFonts w:ascii="Times New Roman" w:hAnsi="Times New Roman" w:cs="Times New Roman"/>
          <w:sz w:val="30"/>
          <w:szCs w:val="30"/>
        </w:rPr>
        <w:t xml:space="preserve"> этапов рассмотрения документов.</w:t>
      </w:r>
    </w:p>
    <w:p w:rsidR="005D7E98" w:rsidRDefault="005D7E98"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E170EC">
        <w:rPr>
          <w:rFonts w:ascii="Times New Roman" w:hAnsi="Times New Roman" w:cs="Times New Roman"/>
          <w:b/>
          <w:bCs/>
          <w:sz w:val="30"/>
          <w:szCs w:val="30"/>
        </w:rPr>
        <w:t>из</w:t>
      </w:r>
      <w:r>
        <w:rPr>
          <w:rFonts w:ascii="Times New Roman" w:hAnsi="Times New Roman" w:cs="Times New Roman"/>
          <w:b/>
          <w:bCs/>
          <w:sz w:val="30"/>
          <w:szCs w:val="30"/>
        </w:rPr>
        <w:t xml:space="preserve"> следующих</w:t>
      </w:r>
      <w:r w:rsidRPr="00E170EC">
        <w:rPr>
          <w:rFonts w:ascii="Times New Roman" w:hAnsi="Times New Roman" w:cs="Times New Roman"/>
          <w:b/>
          <w:bCs/>
          <w:sz w:val="30"/>
          <w:szCs w:val="30"/>
        </w:rPr>
        <w:t xml:space="preserve"> источников</w:t>
      </w:r>
      <w:r>
        <w:rPr>
          <w:rFonts w:ascii="Times New Roman" w:hAnsi="Times New Roman" w:cs="Times New Roman"/>
          <w:sz w:val="30"/>
          <w:szCs w:val="30"/>
        </w:rPr>
        <w:t xml:space="preserve">: </w:t>
      </w:r>
    </w:p>
    <w:p w:rsidR="005D7E98" w:rsidRPr="00436B95" w:rsidRDefault="005D7E98"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Pr="00436B95">
        <w:rPr>
          <w:rFonts w:ascii="Times New Roman" w:hAnsi="Times New Roman" w:cs="Times New Roman"/>
          <w:sz w:val="30"/>
          <w:szCs w:val="30"/>
        </w:rPr>
        <w:t>;</w:t>
      </w:r>
    </w:p>
    <w:p w:rsidR="005D7E98" w:rsidRPr="00436B95" w:rsidRDefault="005D7E98"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lastRenderedPageBreak/>
        <w:t>результаты проверок,</w:t>
      </w:r>
      <w:r>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5D7E98" w:rsidRPr="00436B95" w:rsidRDefault="005D7E98"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Pr="00436B95">
        <w:rPr>
          <w:rFonts w:ascii="Times New Roman" w:hAnsi="Times New Roman" w:cs="Times New Roman"/>
          <w:sz w:val="30"/>
          <w:szCs w:val="30"/>
        </w:rPr>
        <w:t>;</w:t>
      </w:r>
    </w:p>
    <w:p w:rsidR="005D7E98" w:rsidRDefault="005D7E98"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5D7E98" w:rsidRDefault="005D7E98"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bCs/>
          <w:sz w:val="30"/>
          <w:szCs w:val="30"/>
        </w:rPr>
        <w:t>По результатам оценки</w:t>
      </w:r>
      <w:r>
        <w:rPr>
          <w:rFonts w:ascii="Times New Roman" w:hAnsi="Times New Roman" w:cs="Times New Roman"/>
          <w:sz w:val="30"/>
          <w:szCs w:val="30"/>
        </w:rPr>
        <w:t xml:space="preserve"> коррупционных рисков следует осуществлять подготовку</w:t>
      </w:r>
      <w:r w:rsidRPr="00436B95">
        <w:rPr>
          <w:rFonts w:ascii="Times New Roman" w:hAnsi="Times New Roman" w:cs="Times New Roman"/>
          <w:sz w:val="30"/>
          <w:szCs w:val="30"/>
        </w:rPr>
        <w:t xml:space="preserve"> </w:t>
      </w:r>
      <w:r>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5D7E98" w:rsidRDefault="005D7E98" w:rsidP="009F66B7">
      <w:pPr>
        <w:spacing w:after="0" w:line="280" w:lineRule="exact"/>
        <w:ind w:firstLine="709"/>
        <w:jc w:val="both"/>
        <w:rPr>
          <w:rFonts w:ascii="Times New Roman" w:hAnsi="Times New Roman" w:cs="Times New Roman"/>
          <w:i/>
          <w:iCs/>
          <w:sz w:val="30"/>
          <w:szCs w:val="30"/>
        </w:rPr>
      </w:pPr>
      <w:r>
        <w:rPr>
          <w:rFonts w:ascii="Times New Roman" w:hAnsi="Times New Roman" w:cs="Times New Roman"/>
          <w:i/>
          <w:iCs/>
          <w:sz w:val="30"/>
          <w:szCs w:val="30"/>
        </w:rPr>
        <w:t>Справочно. В Министерстве юстиции</w:t>
      </w:r>
      <w:r w:rsidRPr="009F66B7">
        <w:rPr>
          <w:rFonts w:ascii="Times New Roman" w:hAnsi="Times New Roman" w:cs="Times New Roman"/>
          <w:i/>
          <w:iCs/>
          <w:sz w:val="30"/>
          <w:szCs w:val="30"/>
        </w:rPr>
        <w:t xml:space="preserve"> разработаны методические рекомендации по проведению оценки коррупционных рисков, а также перечень направлений деятельности, которые могут нести коррупционные риски</w:t>
      </w:r>
      <w:r>
        <w:rPr>
          <w:rFonts w:ascii="Times New Roman" w:hAnsi="Times New Roman" w:cs="Times New Roman"/>
          <w:i/>
          <w:iCs/>
          <w:sz w:val="30"/>
          <w:szCs w:val="30"/>
        </w:rPr>
        <w:t>,</w:t>
      </w:r>
      <w:r w:rsidRPr="002A6132">
        <w:t xml:space="preserve"> </w:t>
      </w:r>
      <w:r>
        <w:rPr>
          <w:rFonts w:ascii="Times New Roman" w:hAnsi="Times New Roman" w:cs="Times New Roman"/>
          <w:i/>
          <w:iCs/>
          <w:sz w:val="30"/>
          <w:szCs w:val="30"/>
        </w:rPr>
        <w:t xml:space="preserve">Министерстве спора и туризма – </w:t>
      </w:r>
      <w:r w:rsidRPr="00380AF5">
        <w:rPr>
          <w:rFonts w:ascii="Times New Roman" w:hAnsi="Times New Roman" w:cs="Times New Roman"/>
          <w:i/>
          <w:iCs/>
          <w:sz w:val="30"/>
          <w:szCs w:val="30"/>
        </w:rPr>
        <w:t>методические рекомендации</w:t>
      </w:r>
      <w:r>
        <w:rPr>
          <w:rFonts w:ascii="Times New Roman" w:hAnsi="Times New Roman" w:cs="Times New Roman"/>
          <w:i/>
          <w:iCs/>
          <w:sz w:val="30"/>
          <w:szCs w:val="30"/>
        </w:rPr>
        <w:t xml:space="preserve"> </w:t>
      </w:r>
      <w:r w:rsidRPr="007D49E9">
        <w:rPr>
          <w:rFonts w:ascii="Times New Roman" w:hAnsi="Times New Roman" w:cs="Times New Roman"/>
          <w:i/>
          <w:iCs/>
          <w:sz w:val="30"/>
          <w:szCs w:val="30"/>
        </w:rPr>
        <w:t>по снижению коррупционных рисков при проведении закупок.</w:t>
      </w:r>
    </w:p>
    <w:p w:rsidR="005D7E98" w:rsidRPr="009F66B7" w:rsidRDefault="005D7E98" w:rsidP="009F66B7">
      <w:pPr>
        <w:spacing w:after="0" w:line="280" w:lineRule="exact"/>
        <w:ind w:firstLine="709"/>
        <w:jc w:val="both"/>
        <w:rPr>
          <w:rFonts w:ascii="Times New Roman" w:hAnsi="Times New Roman" w:cs="Times New Roman"/>
          <w:i/>
          <w:iCs/>
          <w:sz w:val="30"/>
          <w:szCs w:val="30"/>
        </w:rPr>
      </w:pPr>
      <w:r>
        <w:rPr>
          <w:rFonts w:ascii="Times New Roman" w:hAnsi="Times New Roman" w:cs="Times New Roman"/>
          <w:i/>
          <w:iCs/>
          <w:sz w:val="30"/>
          <w:szCs w:val="30"/>
        </w:rPr>
        <w:t>В Министерстве здравоохранения утверждена карта коррупционных рисков с указанием коррупционно опасных функций, типовых ситуаций, мер по нейтрализации рисков.</w:t>
      </w:r>
    </w:p>
    <w:p w:rsidR="005D7E98" w:rsidRDefault="005D7E98"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bCs/>
          <w:sz w:val="30"/>
          <w:szCs w:val="30"/>
        </w:rPr>
        <w:t>ознак</w:t>
      </w:r>
      <w:r>
        <w:rPr>
          <w:rFonts w:ascii="Times New Roman" w:hAnsi="Times New Roman" w:cs="Times New Roman"/>
          <w:b/>
          <w:bCs/>
          <w:sz w:val="30"/>
          <w:szCs w:val="30"/>
        </w:rPr>
        <w:t>оми</w:t>
      </w:r>
      <w:r w:rsidRPr="00E170EC">
        <w:rPr>
          <w:rFonts w:ascii="Times New Roman" w:hAnsi="Times New Roman" w:cs="Times New Roman"/>
          <w:b/>
          <w:bCs/>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 Форма такого ознакомления законодательством не установлена. Возможным вариантом является размещение соответствующей информации в общедоступном месте (на стендах, в сети Интернет, внутренней компьютерной сети и другим способом).</w:t>
      </w:r>
    </w:p>
    <w:p w:rsidR="005D7E98" w:rsidRPr="007518C5" w:rsidRDefault="005D7E98" w:rsidP="00A34C52">
      <w:pPr>
        <w:spacing w:after="0" w:line="280" w:lineRule="exact"/>
        <w:ind w:firstLine="709"/>
        <w:jc w:val="both"/>
        <w:rPr>
          <w:rFonts w:ascii="Times New Roman" w:hAnsi="Times New Roman" w:cs="Times New Roman"/>
          <w:i/>
          <w:iCs/>
          <w:sz w:val="30"/>
          <w:szCs w:val="30"/>
        </w:rPr>
      </w:pPr>
      <w:r>
        <w:rPr>
          <w:rFonts w:ascii="Times New Roman" w:hAnsi="Times New Roman" w:cs="Times New Roman"/>
          <w:i/>
          <w:iCs/>
          <w:sz w:val="30"/>
          <w:szCs w:val="30"/>
        </w:rPr>
        <w:t>Справочно.</w:t>
      </w:r>
      <w:r w:rsidRPr="007518C5">
        <w:rPr>
          <w:rFonts w:ascii="Times New Roman" w:hAnsi="Times New Roman" w:cs="Times New Roman"/>
          <w:i/>
          <w:iCs/>
          <w:sz w:val="30"/>
          <w:szCs w:val="30"/>
        </w:rPr>
        <w:t xml:space="preserve"> </w:t>
      </w:r>
      <w:r>
        <w:rPr>
          <w:rFonts w:ascii="Times New Roman" w:hAnsi="Times New Roman" w:cs="Times New Roman"/>
          <w:i/>
          <w:iCs/>
          <w:sz w:val="30"/>
          <w:szCs w:val="30"/>
        </w:rPr>
        <w:t>В Министерстве по чрезвычайным ситуациям проведена работа по корректировке перечня лицензируемых видов деятельности (из перечня</w:t>
      </w:r>
      <w:r w:rsidRPr="00D6120E">
        <w:t xml:space="preserve"> </w:t>
      </w:r>
      <w:r w:rsidRPr="00D6120E">
        <w:rPr>
          <w:rFonts w:ascii="Times New Roman" w:hAnsi="Times New Roman" w:cs="Times New Roman"/>
          <w:i/>
          <w:iCs/>
          <w:sz w:val="30"/>
          <w:szCs w:val="30"/>
        </w:rPr>
        <w:t>исключена</w:t>
      </w:r>
      <w:r>
        <w:rPr>
          <w:rFonts w:ascii="Times New Roman" w:hAnsi="Times New Roman" w:cs="Times New Roman"/>
          <w:i/>
          <w:iCs/>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5D7E98" w:rsidRDefault="005D7E98" w:rsidP="00A34C52">
      <w:pPr>
        <w:spacing w:after="0" w:line="280" w:lineRule="exact"/>
        <w:ind w:firstLine="709"/>
        <w:jc w:val="both"/>
        <w:rPr>
          <w:rFonts w:ascii="Times New Roman" w:hAnsi="Times New Roman" w:cs="Times New Roman"/>
          <w:i/>
          <w:iCs/>
          <w:sz w:val="30"/>
          <w:szCs w:val="30"/>
        </w:rPr>
      </w:pPr>
      <w:r w:rsidRPr="00A34C52">
        <w:rPr>
          <w:rFonts w:ascii="Times New Roman" w:hAnsi="Times New Roman" w:cs="Times New Roman"/>
          <w:i/>
          <w:iCs/>
          <w:sz w:val="30"/>
          <w:szCs w:val="30"/>
        </w:rPr>
        <w:t xml:space="preserve">В </w:t>
      </w:r>
      <w:r>
        <w:rPr>
          <w:rFonts w:ascii="Times New Roman" w:hAnsi="Times New Roman" w:cs="Times New Roman"/>
          <w:i/>
          <w:iCs/>
          <w:sz w:val="30"/>
          <w:szCs w:val="30"/>
        </w:rPr>
        <w:t>Министерстве здравоохранения с 2018 года</w:t>
      </w:r>
      <w:r w:rsidRPr="00A34C52">
        <w:rPr>
          <w:rFonts w:ascii="Times New Roman" w:hAnsi="Times New Roman" w:cs="Times New Roman"/>
          <w:i/>
          <w:iCs/>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5D7E98" w:rsidRDefault="005D7E98" w:rsidP="00430B37">
      <w:pPr>
        <w:spacing w:after="0" w:line="280" w:lineRule="exact"/>
        <w:ind w:firstLine="709"/>
        <w:jc w:val="both"/>
        <w:rPr>
          <w:rFonts w:ascii="Times New Roman" w:hAnsi="Times New Roman" w:cs="Times New Roman"/>
          <w:i/>
          <w:iCs/>
          <w:sz w:val="30"/>
          <w:szCs w:val="30"/>
        </w:rPr>
      </w:pPr>
      <w:r>
        <w:rPr>
          <w:rFonts w:ascii="Times New Roman" w:hAnsi="Times New Roman" w:cs="Times New Roman"/>
          <w:i/>
          <w:iCs/>
          <w:sz w:val="30"/>
          <w:szCs w:val="30"/>
        </w:rPr>
        <w:t>В Министерстве юстиции</w:t>
      </w:r>
      <w:r w:rsidRPr="00A34C52">
        <w:rPr>
          <w:rFonts w:ascii="Times New Roman" w:hAnsi="Times New Roman" w:cs="Times New Roman"/>
          <w:i/>
          <w:iCs/>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Pr>
          <w:rFonts w:ascii="Times New Roman" w:hAnsi="Times New Roman" w:cs="Times New Roman"/>
          <w:i/>
          <w:iCs/>
          <w:sz w:val="30"/>
          <w:szCs w:val="30"/>
        </w:rPr>
        <w:t>я торговая площадка на базе РУП «БелЮрО</w:t>
      </w:r>
      <w:r w:rsidRPr="00A34C52">
        <w:rPr>
          <w:rFonts w:ascii="Times New Roman" w:hAnsi="Times New Roman" w:cs="Times New Roman"/>
          <w:i/>
          <w:iCs/>
          <w:sz w:val="30"/>
          <w:szCs w:val="30"/>
        </w:rPr>
        <w:t>беспечение». В 2018 году введено использование работниками органов принудительного исполнения персональных видеорегистраторов.</w:t>
      </w:r>
    </w:p>
    <w:p w:rsidR="001B55ED" w:rsidRPr="00430B37" w:rsidRDefault="001B55ED" w:rsidP="001B55ED">
      <w:pPr>
        <w:spacing w:after="0" w:line="280" w:lineRule="exact"/>
        <w:jc w:val="both"/>
        <w:rPr>
          <w:rFonts w:ascii="Times New Roman" w:hAnsi="Times New Roman" w:cs="Times New Roman"/>
          <w:i/>
          <w:iCs/>
          <w:sz w:val="30"/>
          <w:szCs w:val="30"/>
        </w:rPr>
      </w:pPr>
    </w:p>
    <w:p w:rsidR="005D7E98" w:rsidRPr="0084146F" w:rsidRDefault="005D7E98" w:rsidP="001B55ED">
      <w:pPr>
        <w:spacing w:after="120" w:line="240" w:lineRule="auto"/>
        <w:jc w:val="center"/>
        <w:rPr>
          <w:rFonts w:ascii="Times New Roman" w:hAnsi="Times New Roman" w:cs="Times New Roman"/>
          <w:b/>
          <w:bCs/>
          <w:sz w:val="30"/>
          <w:szCs w:val="30"/>
        </w:rPr>
      </w:pPr>
      <w:r w:rsidRPr="0084146F">
        <w:rPr>
          <w:rFonts w:ascii="Times New Roman" w:hAnsi="Times New Roman" w:cs="Times New Roman"/>
          <w:b/>
          <w:bCs/>
          <w:sz w:val="30"/>
          <w:szCs w:val="30"/>
        </w:rPr>
        <w:t>3.2. Обязательства по соблюдению антикоррупционных ограничений</w:t>
      </w:r>
    </w:p>
    <w:p w:rsidR="005D7E98" w:rsidRPr="00B71F4E" w:rsidRDefault="005D7E98"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Pr="00B71F4E">
        <w:rPr>
          <w:rFonts w:ascii="Times New Roman" w:hAnsi="Times New Roman" w:cs="Times New Roman"/>
          <w:sz w:val="30"/>
          <w:szCs w:val="30"/>
        </w:rPr>
        <w:t>16 Закона</w:t>
      </w:r>
      <w:r>
        <w:rPr>
          <w:rFonts w:ascii="Times New Roman" w:hAnsi="Times New Roman" w:cs="Times New Roman"/>
          <w:sz w:val="30"/>
          <w:szCs w:val="30"/>
        </w:rPr>
        <w:t xml:space="preserve"> о борьбе с коррупцией</w:t>
      </w:r>
      <w:r w:rsidRPr="00B71F4E">
        <w:rPr>
          <w:rFonts w:ascii="Times New Roman" w:hAnsi="Times New Roman" w:cs="Times New Roman"/>
          <w:sz w:val="30"/>
          <w:szCs w:val="30"/>
        </w:rPr>
        <w:t xml:space="preserve"> государственное должностное лицо, лицо, претендующее на занятие </w:t>
      </w:r>
      <w:r w:rsidRPr="00B71F4E">
        <w:rPr>
          <w:rFonts w:ascii="Times New Roman" w:hAnsi="Times New Roman" w:cs="Times New Roman"/>
          <w:sz w:val="30"/>
          <w:szCs w:val="30"/>
        </w:rPr>
        <w:lastRenderedPageBreak/>
        <w:t>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Pr>
          <w:rFonts w:ascii="Times New Roman" w:hAnsi="Times New Roman" w:cs="Times New Roman"/>
          <w:sz w:val="30"/>
          <w:szCs w:val="30"/>
        </w:rPr>
        <w:t xml:space="preserve">граничений, установленных статьями </w:t>
      </w:r>
      <w:r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5D7E98" w:rsidRPr="00B71F4E" w:rsidRDefault="005D7E98"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5D7E98" w:rsidRPr="00B71F4E" w:rsidRDefault="005D7E98"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D7E98" w:rsidRDefault="005D7E98"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bCs/>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Pr>
          <w:rFonts w:ascii="Times New Roman" w:hAnsi="Times New Roman" w:cs="Times New Roman"/>
          <w:sz w:val="30"/>
          <w:szCs w:val="30"/>
        </w:rPr>
        <w:t xml:space="preserve"> о борьбе с коррупцией, </w:t>
      </w:r>
      <w:r w:rsidRPr="00E170EC">
        <w:rPr>
          <w:rFonts w:ascii="Times New Roman" w:hAnsi="Times New Roman" w:cs="Times New Roman"/>
          <w:b/>
          <w:bCs/>
          <w:sz w:val="30"/>
          <w:szCs w:val="30"/>
        </w:rPr>
        <w:t>не подписывают</w:t>
      </w:r>
      <w:r>
        <w:rPr>
          <w:rFonts w:ascii="Times New Roman" w:hAnsi="Times New Roman" w:cs="Times New Roman"/>
          <w:sz w:val="30"/>
          <w:szCs w:val="30"/>
        </w:rPr>
        <w:t>.</w:t>
      </w:r>
    </w:p>
    <w:p w:rsidR="005D7E98" w:rsidRDefault="005D7E98"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Pr="00B71F4E">
        <w:rPr>
          <w:rFonts w:ascii="Times New Roman" w:hAnsi="Times New Roman" w:cs="Times New Roman"/>
          <w:sz w:val="30"/>
          <w:szCs w:val="30"/>
        </w:rPr>
        <w:t>.</w:t>
      </w:r>
    </w:p>
    <w:p w:rsidR="005D7E98" w:rsidRPr="00B71F4E" w:rsidRDefault="005D7E98"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bCs/>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Pr>
          <w:rFonts w:ascii="Times New Roman" w:hAnsi="Times New Roman" w:cs="Times New Roman"/>
          <w:sz w:val="30"/>
          <w:szCs w:val="30"/>
        </w:rPr>
        <w:t xml:space="preserve"> Такая практика сформирована, например, в Министерстве финансов. В Министерстве экономики, Национальном банке утверждены формы письменных обязательств.</w:t>
      </w:r>
    </w:p>
    <w:p w:rsidR="005D7E98" w:rsidRPr="00B71F4E" w:rsidRDefault="005D7E98"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Pr="00B71F4E">
        <w:rPr>
          <w:rFonts w:ascii="Times New Roman" w:hAnsi="Times New Roman" w:cs="Times New Roman"/>
          <w:sz w:val="30"/>
          <w:szCs w:val="30"/>
        </w:rPr>
        <w:t xml:space="preserve"> установить в организации </w:t>
      </w:r>
      <w:r w:rsidRPr="00E170EC">
        <w:rPr>
          <w:rFonts w:ascii="Times New Roman" w:hAnsi="Times New Roman" w:cs="Times New Roman"/>
          <w:b/>
          <w:bCs/>
          <w:sz w:val="30"/>
          <w:szCs w:val="30"/>
        </w:rPr>
        <w:t xml:space="preserve">порядок истребования </w:t>
      </w:r>
      <w:r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D7E98" w:rsidRDefault="005D7E98"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неподписание им обязательства </w:t>
      </w:r>
      <w:r w:rsidRPr="00E170EC">
        <w:rPr>
          <w:rFonts w:ascii="Times New Roman" w:hAnsi="Times New Roman" w:cs="Times New Roman"/>
          <w:b/>
          <w:bCs/>
          <w:sz w:val="30"/>
          <w:szCs w:val="30"/>
        </w:rPr>
        <w:t>не 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5D7E98" w:rsidRDefault="005D7E98"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Pr="00B71F4E">
        <w:rPr>
          <w:rFonts w:ascii="Times New Roman" w:hAnsi="Times New Roman" w:cs="Times New Roman"/>
          <w:sz w:val="30"/>
          <w:szCs w:val="30"/>
        </w:rPr>
        <w:t>орг</w:t>
      </w:r>
      <w:r>
        <w:rPr>
          <w:rFonts w:ascii="Times New Roman" w:hAnsi="Times New Roman" w:cs="Times New Roman"/>
          <w:sz w:val="30"/>
          <w:szCs w:val="30"/>
        </w:rPr>
        <w:t>анизации необходимо осуществлять</w:t>
      </w:r>
      <w:r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Pr="00B71F4E">
        <w:rPr>
          <w:rFonts w:ascii="Times New Roman" w:hAnsi="Times New Roman" w:cs="Times New Roman"/>
          <w:sz w:val="30"/>
          <w:szCs w:val="30"/>
        </w:rPr>
        <w:t xml:space="preserve"> </w:t>
      </w:r>
      <w:r w:rsidRPr="00B71F4E">
        <w:rPr>
          <w:rFonts w:ascii="Times New Roman" w:hAnsi="Times New Roman" w:cs="Times New Roman"/>
          <w:sz w:val="30"/>
          <w:szCs w:val="30"/>
        </w:rPr>
        <w:lastRenderedPageBreak/>
        <w:t>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5D7E98" w:rsidRDefault="005D7E98"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bCs/>
          <w:sz w:val="30"/>
          <w:szCs w:val="30"/>
        </w:rPr>
        <w:t>Не допускается</w:t>
      </w:r>
      <w:r>
        <w:rPr>
          <w:rFonts w:ascii="Times New Roman" w:hAnsi="Times New Roman" w:cs="Times New Roman"/>
          <w:sz w:val="30"/>
          <w:szCs w:val="30"/>
        </w:rPr>
        <w:t xml:space="preserve"> оформление кадровой службой такого обязательства в отношении лиц, не относящихся к государственным должностным лицам, а также включение в обязательство ограничений, которые не предусмотрены законодательством либо которые</w:t>
      </w:r>
      <w:r w:rsidRPr="00725559">
        <w:t xml:space="preserve"> </w:t>
      </w:r>
      <w:r w:rsidRPr="00725559">
        <w:rPr>
          <w:rFonts w:ascii="Times New Roman" w:hAnsi="Times New Roman" w:cs="Times New Roman"/>
          <w:sz w:val="30"/>
          <w:szCs w:val="30"/>
        </w:rPr>
        <w:t>в соответствии с законодательством</w:t>
      </w:r>
      <w:r>
        <w:rPr>
          <w:rFonts w:ascii="Times New Roman" w:hAnsi="Times New Roman" w:cs="Times New Roman"/>
          <w:sz w:val="30"/>
          <w:szCs w:val="30"/>
        </w:rPr>
        <w:t xml:space="preserve"> на данного работника не распространяются.</w:t>
      </w:r>
    </w:p>
    <w:p w:rsidR="005D7E98" w:rsidRDefault="005D7E98" w:rsidP="00B71F4E">
      <w:pPr>
        <w:spacing w:after="0" w:line="240" w:lineRule="auto"/>
        <w:ind w:firstLine="709"/>
        <w:jc w:val="both"/>
        <w:rPr>
          <w:rFonts w:ascii="Times New Roman" w:hAnsi="Times New Roman" w:cs="Times New Roman"/>
          <w:sz w:val="30"/>
          <w:szCs w:val="30"/>
        </w:rPr>
      </w:pPr>
    </w:p>
    <w:p w:rsidR="005D7E98" w:rsidRDefault="005D7E98" w:rsidP="001B55ED">
      <w:pPr>
        <w:spacing w:after="120" w:line="240" w:lineRule="auto"/>
        <w:jc w:val="center"/>
        <w:rPr>
          <w:rFonts w:ascii="Times New Roman" w:hAnsi="Times New Roman" w:cs="Times New Roman"/>
          <w:sz w:val="30"/>
          <w:szCs w:val="30"/>
        </w:rPr>
      </w:pPr>
      <w:r w:rsidRPr="0084146F">
        <w:rPr>
          <w:rFonts w:ascii="Times New Roman" w:hAnsi="Times New Roman" w:cs="Times New Roman"/>
          <w:b/>
          <w:bCs/>
          <w:sz w:val="30"/>
          <w:szCs w:val="30"/>
        </w:rPr>
        <w:t>3.3. Ограничения,</w:t>
      </w:r>
      <w:r w:rsidRPr="0084146F">
        <w:rPr>
          <w:b/>
          <w:bCs/>
        </w:rPr>
        <w:t xml:space="preserve"> </w:t>
      </w:r>
      <w:r w:rsidRPr="0084146F">
        <w:rPr>
          <w:rFonts w:ascii="Times New Roman" w:hAnsi="Times New Roman" w:cs="Times New Roman"/>
          <w:b/>
          <w:bCs/>
          <w:sz w:val="30"/>
          <w:szCs w:val="30"/>
        </w:rPr>
        <w:t>устанавливаемые для государственных должностных и приравненных к ним лиц</w:t>
      </w:r>
    </w:p>
    <w:p w:rsidR="005D7E98" w:rsidRDefault="005D7E98" w:rsidP="00EB1063">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8F1852">
        <w:rPr>
          <w:rFonts w:ascii="Times New Roman" w:hAnsi="Times New Roman" w:cs="Times New Roman"/>
          <w:sz w:val="30"/>
          <w:szCs w:val="30"/>
        </w:rPr>
        <w:t xml:space="preserve">Ограничения, устанавливаемые </w:t>
      </w:r>
      <w:r w:rsidRPr="00C019BE">
        <w:rPr>
          <w:rFonts w:ascii="Times New Roman" w:hAnsi="Times New Roman" w:cs="Times New Roman"/>
          <w:b/>
          <w:bCs/>
          <w:sz w:val="30"/>
          <w:szCs w:val="30"/>
        </w:rPr>
        <w:t>для государственных должностных лиц</w:t>
      </w:r>
      <w:r>
        <w:rPr>
          <w:rFonts w:ascii="Times New Roman" w:hAnsi="Times New Roman" w:cs="Times New Roman"/>
          <w:sz w:val="30"/>
          <w:szCs w:val="30"/>
        </w:rPr>
        <w:t xml:space="preserve">, предусмотрены частями 1, 3 статьи 17 Закона о борьбе с коррупцией. </w:t>
      </w:r>
    </w:p>
    <w:p w:rsidR="005D7E98" w:rsidRDefault="005D7E98" w:rsidP="008F1852">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Законом</w:t>
      </w:r>
      <w:r w:rsidRPr="00044CC4">
        <w:rPr>
          <w:rFonts w:ascii="Times New Roman" w:hAnsi="Times New Roman" w:cs="Times New Roman"/>
          <w:sz w:val="30"/>
          <w:szCs w:val="30"/>
        </w:rPr>
        <w:t xml:space="preserve"> о борьбе с коррупцией </w:t>
      </w:r>
      <w:r>
        <w:rPr>
          <w:rFonts w:ascii="Times New Roman" w:hAnsi="Times New Roman" w:cs="Times New Roman"/>
          <w:sz w:val="30"/>
          <w:szCs w:val="30"/>
        </w:rPr>
        <w:t>д</w:t>
      </w:r>
      <w:r w:rsidRPr="00044CC4">
        <w:rPr>
          <w:rFonts w:ascii="Times New Roman" w:hAnsi="Times New Roman" w:cs="Times New Roman"/>
          <w:sz w:val="30"/>
          <w:szCs w:val="30"/>
        </w:rPr>
        <w:t>ля отдельных категорий государственных должностных лиц установлены</w:t>
      </w:r>
      <w:r>
        <w:rPr>
          <w:rFonts w:ascii="Times New Roman"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hAnsi="Times New Roman" w:cs="Times New Roman"/>
          <w:sz w:val="30"/>
          <w:szCs w:val="30"/>
        </w:rPr>
        <w:t xml:space="preserve"> </w:t>
      </w:r>
      <w:r>
        <w:rPr>
          <w:rFonts w:ascii="Times New Roman" w:hAnsi="Times New Roman" w:cs="Times New Roman"/>
          <w:sz w:val="30"/>
          <w:szCs w:val="30"/>
        </w:rPr>
        <w:t>статьей 18</w:t>
      </w:r>
      <w:r w:rsidRPr="00044CC4">
        <w:rPr>
          <w:rFonts w:ascii="Times New Roman" w:hAnsi="Times New Roman" w:cs="Times New Roman"/>
          <w:sz w:val="30"/>
          <w:szCs w:val="30"/>
        </w:rPr>
        <w:t xml:space="preserve"> </w:t>
      </w:r>
      <w:r>
        <w:rPr>
          <w:rFonts w:ascii="Times New Roman" w:hAnsi="Times New Roman" w:cs="Times New Roman"/>
          <w:sz w:val="30"/>
          <w:szCs w:val="30"/>
        </w:rPr>
        <w:t>(совместная служба (работа</w:t>
      </w:r>
      <w:r w:rsidRPr="00044CC4">
        <w:rPr>
          <w:rFonts w:ascii="Times New Roman" w:hAnsi="Times New Roman" w:cs="Times New Roman"/>
          <w:sz w:val="30"/>
          <w:szCs w:val="30"/>
        </w:rPr>
        <w:t>) в государственных органах и организациях супругов, близких родственников или св</w:t>
      </w:r>
      <w:r>
        <w:rPr>
          <w:rFonts w:ascii="Times New Roman" w:hAnsi="Times New Roman" w:cs="Times New Roman"/>
          <w:sz w:val="30"/>
          <w:szCs w:val="30"/>
        </w:rPr>
        <w:t xml:space="preserve">ойственников), статьей </w:t>
      </w:r>
      <w:r w:rsidRPr="00044CC4">
        <w:rPr>
          <w:rFonts w:ascii="Times New Roman" w:hAnsi="Times New Roman" w:cs="Times New Roman"/>
          <w:sz w:val="30"/>
          <w:szCs w:val="30"/>
        </w:rPr>
        <w:t xml:space="preserve">19 </w:t>
      </w:r>
      <w:r>
        <w:rPr>
          <w:rFonts w:ascii="Times New Roman" w:hAnsi="Times New Roman" w:cs="Times New Roman"/>
          <w:sz w:val="30"/>
          <w:szCs w:val="30"/>
        </w:rPr>
        <w:t>(участие</w:t>
      </w:r>
      <w:r w:rsidRPr="00044CC4">
        <w:rPr>
          <w:rFonts w:ascii="Times New Roman"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hAnsi="Times New Roman" w:cs="Times New Roman"/>
          <w:sz w:val="30"/>
          <w:szCs w:val="30"/>
        </w:rPr>
        <w:t>), статьей 20 (управление</w:t>
      </w:r>
      <w:r w:rsidRPr="00044CC4">
        <w:rPr>
          <w:rFonts w:ascii="Times New Roman" w:hAnsi="Times New Roman" w:cs="Times New Roman"/>
          <w:sz w:val="30"/>
          <w:szCs w:val="30"/>
        </w:rPr>
        <w:t xml:space="preserve"> долями в уставных фондах (акциями</w:t>
      </w:r>
      <w:r>
        <w:rPr>
          <w:rFonts w:ascii="Times New Roman" w:hAnsi="Times New Roman" w:cs="Times New Roman"/>
          <w:sz w:val="30"/>
          <w:szCs w:val="30"/>
        </w:rPr>
        <w:t>) коммерческих организаций).</w:t>
      </w:r>
    </w:p>
    <w:p w:rsidR="005D7E98" w:rsidRDefault="005D7E98" w:rsidP="008F1852">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Кроме того, в соответствии с частью 6 статьи </w:t>
      </w:r>
      <w:r w:rsidRPr="001E3DB8">
        <w:rPr>
          <w:rFonts w:ascii="Times New Roman" w:hAnsi="Times New Roman" w:cs="Times New Roman"/>
          <w:sz w:val="30"/>
          <w:szCs w:val="30"/>
        </w:rPr>
        <w:t>17 Закона</w:t>
      </w:r>
      <w:r>
        <w:rPr>
          <w:rFonts w:ascii="Times New Roman" w:hAnsi="Times New Roman" w:cs="Times New Roman"/>
          <w:sz w:val="30"/>
          <w:szCs w:val="30"/>
        </w:rPr>
        <w:t xml:space="preserve"> о борьбе с коррупцией з</w:t>
      </w:r>
      <w:r w:rsidRPr="001E3DB8">
        <w:rPr>
          <w:rFonts w:ascii="Times New Roman" w:hAnsi="Times New Roman" w:cs="Times New Roman"/>
          <w:sz w:val="30"/>
          <w:szCs w:val="30"/>
        </w:rPr>
        <w:t xml:space="preserve">аконодательными актами для государственных должностных лиц </w:t>
      </w:r>
      <w:r w:rsidRPr="00C019BE">
        <w:rPr>
          <w:rFonts w:ascii="Times New Roman" w:hAnsi="Times New Roman" w:cs="Times New Roman"/>
          <w:b/>
          <w:bCs/>
          <w:sz w:val="30"/>
          <w:szCs w:val="30"/>
        </w:rPr>
        <w:t>могут быть установлены</w:t>
      </w:r>
      <w:r w:rsidRPr="001E3DB8">
        <w:rPr>
          <w:rFonts w:ascii="Times New Roman" w:hAnsi="Times New Roman" w:cs="Times New Roman"/>
          <w:sz w:val="30"/>
          <w:szCs w:val="30"/>
        </w:rPr>
        <w:t xml:space="preserve"> </w:t>
      </w:r>
      <w:r w:rsidRPr="00C019BE">
        <w:rPr>
          <w:rFonts w:ascii="Times New Roman" w:hAnsi="Times New Roman" w:cs="Times New Roman"/>
          <w:b/>
          <w:bCs/>
          <w:sz w:val="30"/>
          <w:szCs w:val="30"/>
        </w:rPr>
        <w:t>иные ограничения</w:t>
      </w:r>
      <w:r w:rsidRPr="001E3DB8">
        <w:rPr>
          <w:rFonts w:ascii="Times New Roman" w:hAnsi="Times New Roman" w:cs="Times New Roman"/>
          <w:sz w:val="30"/>
          <w:szCs w:val="30"/>
        </w:rPr>
        <w:t>.</w:t>
      </w:r>
    </w:p>
    <w:p w:rsidR="005D7E98" w:rsidRDefault="005D7E98" w:rsidP="008F1852">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Например, статьей </w:t>
      </w:r>
      <w:r w:rsidRPr="00202D49">
        <w:rPr>
          <w:rFonts w:ascii="Times New Roman" w:hAnsi="Times New Roman" w:cs="Times New Roman"/>
          <w:sz w:val="30"/>
          <w:szCs w:val="30"/>
        </w:rPr>
        <w:t xml:space="preserve">255 </w:t>
      </w:r>
      <w:r>
        <w:rPr>
          <w:rFonts w:ascii="Times New Roman" w:hAnsi="Times New Roman" w:cs="Times New Roman"/>
          <w:sz w:val="30"/>
          <w:szCs w:val="30"/>
        </w:rPr>
        <w:t>ТК ограничено</w:t>
      </w:r>
      <w:r w:rsidRPr="00202D49">
        <w:rPr>
          <w:rFonts w:ascii="Times New Roman" w:hAnsi="Times New Roman" w:cs="Times New Roman"/>
          <w:sz w:val="30"/>
          <w:szCs w:val="30"/>
        </w:rPr>
        <w:t xml:space="preserve"> право руководителя </w:t>
      </w:r>
      <w:r w:rsidRPr="00DC40C5">
        <w:rPr>
          <w:rFonts w:ascii="Times New Roman"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Pr>
          <w:rFonts w:ascii="Times New Roman" w:hAnsi="Times New Roman" w:cs="Times New Roman"/>
          <w:sz w:val="30"/>
          <w:szCs w:val="30"/>
        </w:rPr>
        <w:t>,</w:t>
      </w:r>
      <w:r w:rsidRPr="00202D49">
        <w:rPr>
          <w:rFonts w:ascii="Times New Roman" w:hAnsi="Times New Roman" w:cs="Times New Roman"/>
          <w:sz w:val="30"/>
          <w:szCs w:val="30"/>
        </w:rPr>
        <w:t xml:space="preserve"> выполнять оплачиваемую работу</w:t>
      </w:r>
      <w:r w:rsidRPr="00DC40C5">
        <w:t xml:space="preserve"> </w:t>
      </w:r>
      <w:r w:rsidRPr="00DC40C5">
        <w:rPr>
          <w:rFonts w:ascii="Times New Roman"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5D7E98" w:rsidRDefault="005D7E98" w:rsidP="008F1852">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Порядок реализации отдельных ограничений, установленных в отношении государственных должностных лиц, может быть детализирован иными законодательными актами.</w:t>
      </w:r>
    </w:p>
    <w:p w:rsidR="005D7E98" w:rsidRDefault="005D7E98" w:rsidP="00A625F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  Для </w:t>
      </w:r>
      <w:r w:rsidRPr="00C019BE">
        <w:rPr>
          <w:rFonts w:ascii="Times New Roman" w:hAnsi="Times New Roman" w:cs="Times New Roman"/>
          <w:b/>
          <w:bCs/>
          <w:sz w:val="30"/>
          <w:szCs w:val="30"/>
        </w:rPr>
        <w:t>лиц, приравненных</w:t>
      </w:r>
      <w:r>
        <w:rPr>
          <w:rFonts w:ascii="Times New Roman" w:hAnsi="Times New Roman" w:cs="Times New Roman"/>
          <w:sz w:val="30"/>
          <w:szCs w:val="30"/>
        </w:rPr>
        <w:t xml:space="preserve"> к государственным должностным лицам, </w:t>
      </w:r>
      <w:r w:rsidRPr="00A625F0">
        <w:rPr>
          <w:rFonts w:ascii="Times New Roman" w:hAnsi="Times New Roman" w:cs="Times New Roman"/>
          <w:sz w:val="30"/>
          <w:szCs w:val="30"/>
        </w:rPr>
        <w:t>супруг</w:t>
      </w:r>
      <w:r>
        <w:rPr>
          <w:rFonts w:ascii="Times New Roman" w:hAnsi="Times New Roman" w:cs="Times New Roman"/>
          <w:sz w:val="30"/>
          <w:szCs w:val="30"/>
        </w:rPr>
        <w:t>а</w:t>
      </w:r>
      <w:r w:rsidRPr="00A625F0">
        <w:rPr>
          <w:rFonts w:ascii="Times New Roman" w:hAnsi="Times New Roman" w:cs="Times New Roman"/>
          <w:sz w:val="30"/>
          <w:szCs w:val="30"/>
        </w:rPr>
        <w:t xml:space="preserve"> (с</w:t>
      </w:r>
      <w:r>
        <w:rPr>
          <w:rFonts w:ascii="Times New Roman" w:hAnsi="Times New Roman" w:cs="Times New Roman"/>
          <w:sz w:val="30"/>
          <w:szCs w:val="30"/>
        </w:rPr>
        <w:t>упруги</w:t>
      </w:r>
      <w:r w:rsidRPr="00A625F0">
        <w:rPr>
          <w:rFonts w:ascii="Times New Roman" w:hAnsi="Times New Roman" w:cs="Times New Roman"/>
          <w:sz w:val="30"/>
          <w:szCs w:val="30"/>
        </w:rPr>
        <w:t>) государственного должностного или пр</w:t>
      </w:r>
      <w:r>
        <w:rPr>
          <w:rFonts w:ascii="Times New Roman"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hAnsi="Times New Roman" w:cs="Times New Roman"/>
          <w:sz w:val="30"/>
          <w:szCs w:val="30"/>
        </w:rPr>
        <w:t xml:space="preserve"> общее хозяйство с государственным должностным или приравненным к нему лицом, </w:t>
      </w:r>
      <w:r>
        <w:rPr>
          <w:rFonts w:ascii="Times New Roman" w:hAnsi="Times New Roman" w:cs="Times New Roman"/>
          <w:sz w:val="30"/>
          <w:szCs w:val="30"/>
        </w:rPr>
        <w:t>ограничения установлены частью 5 статьи 17 Закона о борьбе с коррупцией.</w:t>
      </w:r>
    </w:p>
    <w:p w:rsidR="005D7E98" w:rsidRPr="008F1852" w:rsidRDefault="005D7E98" w:rsidP="00A625F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lastRenderedPageBreak/>
        <w:t>В отношении лиц</w:t>
      </w:r>
      <w:r w:rsidRPr="00A625F0">
        <w:rPr>
          <w:rFonts w:ascii="Times New Roman" w:hAnsi="Times New Roman" w:cs="Times New Roman"/>
          <w:sz w:val="30"/>
          <w:szCs w:val="30"/>
        </w:rPr>
        <w:t>, приравненных к государственным должностным лицам,</w:t>
      </w:r>
      <w:r>
        <w:rPr>
          <w:rFonts w:ascii="Times New Roman" w:hAnsi="Times New Roman" w:cs="Times New Roman"/>
          <w:sz w:val="30"/>
          <w:szCs w:val="30"/>
        </w:rPr>
        <w:t xml:space="preserve"> з</w:t>
      </w:r>
      <w:r w:rsidRPr="00A625F0">
        <w:rPr>
          <w:rFonts w:ascii="Times New Roman" w:hAnsi="Times New Roman" w:cs="Times New Roman"/>
          <w:sz w:val="30"/>
          <w:szCs w:val="30"/>
        </w:rPr>
        <w:t>аконодательными актами могут быть установлены иные ограничения</w:t>
      </w:r>
      <w:r>
        <w:rPr>
          <w:rFonts w:ascii="Times New Roman" w:hAnsi="Times New Roman" w:cs="Times New Roman"/>
          <w:sz w:val="30"/>
          <w:szCs w:val="30"/>
        </w:rPr>
        <w:t xml:space="preserve"> (часть 6 статьи</w:t>
      </w:r>
      <w:r w:rsidRPr="00A625F0">
        <w:rPr>
          <w:rFonts w:ascii="Times New Roman" w:hAnsi="Times New Roman" w:cs="Times New Roman"/>
          <w:sz w:val="30"/>
          <w:szCs w:val="30"/>
        </w:rPr>
        <w:t xml:space="preserve"> 17 Закона о борьбе с коррупцией</w:t>
      </w:r>
      <w:r>
        <w:rPr>
          <w:rFonts w:ascii="Times New Roman" w:hAnsi="Times New Roman" w:cs="Times New Roman"/>
          <w:sz w:val="30"/>
          <w:szCs w:val="30"/>
        </w:rPr>
        <w:t>)</w:t>
      </w:r>
      <w:r w:rsidRPr="00A625F0">
        <w:rPr>
          <w:rFonts w:ascii="Times New Roman" w:hAnsi="Times New Roman" w:cs="Times New Roman"/>
          <w:sz w:val="30"/>
          <w:szCs w:val="30"/>
        </w:rPr>
        <w:t>.</w:t>
      </w:r>
    </w:p>
    <w:p w:rsidR="005D7E98" w:rsidRPr="008F1852" w:rsidRDefault="005D7E98" w:rsidP="008F1852">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p>
    <w:p w:rsidR="005D7E98" w:rsidRDefault="005D7E98" w:rsidP="001B55ED">
      <w:pPr>
        <w:widowControl w:val="0"/>
        <w:autoSpaceDE w:val="0"/>
        <w:autoSpaceDN w:val="0"/>
        <w:adjustRightInd w:val="0"/>
        <w:spacing w:after="120" w:line="240" w:lineRule="auto"/>
        <w:ind w:firstLine="709"/>
        <w:jc w:val="center"/>
        <w:outlineLvl w:val="1"/>
        <w:rPr>
          <w:rFonts w:ascii="Times New Roman" w:hAnsi="Times New Roman" w:cs="Times New Roman"/>
          <w:sz w:val="30"/>
          <w:szCs w:val="30"/>
        </w:rPr>
      </w:pPr>
      <w:r w:rsidRPr="0084146F">
        <w:rPr>
          <w:rFonts w:ascii="Times New Roman" w:hAnsi="Times New Roman" w:cs="Times New Roman"/>
          <w:b/>
          <w:bCs/>
          <w:sz w:val="30"/>
          <w:szCs w:val="30"/>
        </w:rPr>
        <w:t>3.4</w:t>
      </w:r>
      <w:r>
        <w:rPr>
          <w:rFonts w:ascii="Times New Roman" w:hAnsi="Times New Roman" w:cs="Times New Roman"/>
          <w:b/>
          <w:bCs/>
          <w:sz w:val="30"/>
          <w:szCs w:val="30"/>
        </w:rPr>
        <w:t>.</w:t>
      </w:r>
      <w:r w:rsidRPr="0084146F">
        <w:rPr>
          <w:rFonts w:ascii="Times New Roman" w:hAnsi="Times New Roman" w:cs="Times New Roman"/>
          <w:b/>
          <w:bCs/>
          <w:sz w:val="30"/>
          <w:szCs w:val="30"/>
        </w:rPr>
        <w:t xml:space="preserve"> Декларирование доходов и имущества</w:t>
      </w:r>
    </w:p>
    <w:p w:rsidR="005D7E98" w:rsidRDefault="005D7E98" w:rsidP="0023696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П</w:t>
      </w:r>
      <w:r w:rsidRPr="00236960">
        <w:rPr>
          <w:rFonts w:ascii="Times New Roman" w:hAnsi="Times New Roman" w:cs="Times New Roman"/>
          <w:sz w:val="30"/>
          <w:szCs w:val="30"/>
        </w:rPr>
        <w:t>орядок декларирования доходов и имущества</w:t>
      </w:r>
      <w:r>
        <w:rPr>
          <w:rFonts w:ascii="Times New Roman" w:hAnsi="Times New Roman" w:cs="Times New Roman"/>
          <w:sz w:val="30"/>
          <w:szCs w:val="30"/>
        </w:rPr>
        <w:t xml:space="preserve"> государственными должностными и иными</w:t>
      </w:r>
      <w:r w:rsidRPr="00236960">
        <w:rPr>
          <w:rFonts w:ascii="Times New Roman" w:hAnsi="Times New Roman" w:cs="Times New Roman"/>
          <w:sz w:val="30"/>
          <w:szCs w:val="30"/>
        </w:rPr>
        <w:t xml:space="preserve"> лиц</w:t>
      </w:r>
      <w:r>
        <w:rPr>
          <w:rFonts w:ascii="Times New Roman" w:hAnsi="Times New Roman" w:cs="Times New Roman"/>
          <w:sz w:val="30"/>
          <w:szCs w:val="30"/>
        </w:rPr>
        <w:t>ами определен главой 4 Закона о борьбе с коррупцией</w:t>
      </w:r>
      <w:r w:rsidRPr="00236960">
        <w:rPr>
          <w:rFonts w:ascii="Times New Roman" w:hAnsi="Times New Roman" w:cs="Times New Roman"/>
          <w:sz w:val="30"/>
          <w:szCs w:val="30"/>
        </w:rPr>
        <w:t>.</w:t>
      </w:r>
    </w:p>
    <w:p w:rsidR="005D7E98" w:rsidRPr="00236960" w:rsidRDefault="005D7E98" w:rsidP="0023696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О</w:t>
      </w:r>
      <w:r w:rsidRPr="00FE2278">
        <w:rPr>
          <w:rFonts w:ascii="Times New Roman"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Pr>
          <w:rFonts w:ascii="Times New Roman" w:hAnsi="Times New Roman" w:cs="Times New Roman"/>
          <w:sz w:val="30"/>
          <w:szCs w:val="30"/>
        </w:rPr>
        <w:t xml:space="preserve"> </w:t>
      </w:r>
      <w:r w:rsidRPr="00C019BE">
        <w:rPr>
          <w:rFonts w:ascii="Times New Roman" w:hAnsi="Times New Roman" w:cs="Times New Roman"/>
          <w:b/>
          <w:bCs/>
          <w:sz w:val="30"/>
          <w:szCs w:val="30"/>
        </w:rPr>
        <w:t>возлагаются на кадровую службу</w:t>
      </w:r>
      <w:r w:rsidRPr="00FE2278">
        <w:rPr>
          <w:rFonts w:ascii="Times New Roman" w:hAnsi="Times New Roman" w:cs="Times New Roman"/>
          <w:sz w:val="30"/>
          <w:szCs w:val="30"/>
        </w:rPr>
        <w:t>.</w:t>
      </w:r>
    </w:p>
    <w:p w:rsidR="005D7E98" w:rsidRPr="00C019BE" w:rsidRDefault="005D7E98" w:rsidP="00C95E10">
      <w:pPr>
        <w:widowControl w:val="0"/>
        <w:autoSpaceDE w:val="0"/>
        <w:autoSpaceDN w:val="0"/>
        <w:adjustRightInd w:val="0"/>
        <w:spacing w:after="0" w:line="240" w:lineRule="auto"/>
        <w:ind w:firstLine="709"/>
        <w:jc w:val="both"/>
        <w:outlineLvl w:val="1"/>
        <w:rPr>
          <w:rFonts w:ascii="Times New Roman" w:hAnsi="Times New Roman" w:cs="Times New Roman"/>
          <w:b/>
          <w:bCs/>
          <w:sz w:val="30"/>
          <w:szCs w:val="30"/>
        </w:rPr>
      </w:pPr>
      <w:r w:rsidRPr="00C019BE">
        <w:rPr>
          <w:rFonts w:ascii="Times New Roman" w:hAnsi="Times New Roman" w:cs="Times New Roman"/>
          <w:b/>
          <w:bCs/>
          <w:sz w:val="30"/>
          <w:szCs w:val="30"/>
        </w:rPr>
        <w:t>Предусмотрено декларирование доходов и имущества:</w:t>
      </w:r>
    </w:p>
    <w:p w:rsidR="005D7E98" w:rsidRPr="00C95E10" w:rsidRDefault="005D7E98" w:rsidP="00C95E1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C95E10">
        <w:rPr>
          <w:rFonts w:ascii="Times New Roman" w:hAnsi="Times New Roman" w:cs="Times New Roman"/>
          <w:sz w:val="30"/>
          <w:szCs w:val="30"/>
        </w:rPr>
        <w:t>при поступлении на государственную службу</w:t>
      </w:r>
      <w:r>
        <w:rPr>
          <w:rFonts w:ascii="Times New Roman" w:hAnsi="Times New Roman" w:cs="Times New Roman"/>
          <w:sz w:val="30"/>
          <w:szCs w:val="30"/>
        </w:rPr>
        <w:t xml:space="preserve"> (статья 29)</w:t>
      </w:r>
      <w:r w:rsidRPr="00C95E10">
        <w:rPr>
          <w:rFonts w:ascii="Times New Roman" w:hAnsi="Times New Roman" w:cs="Times New Roman"/>
          <w:sz w:val="30"/>
          <w:szCs w:val="30"/>
        </w:rPr>
        <w:t>;</w:t>
      </w:r>
    </w:p>
    <w:p w:rsidR="005D7E98" w:rsidRDefault="005D7E98" w:rsidP="00C95E1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C95E10">
        <w:rPr>
          <w:rFonts w:ascii="Times New Roman" w:hAnsi="Times New Roman" w:cs="Times New Roman"/>
          <w:sz w:val="30"/>
          <w:szCs w:val="30"/>
        </w:rPr>
        <w:t>при назначении на определенные должности</w:t>
      </w:r>
      <w:r>
        <w:rPr>
          <w:rFonts w:ascii="Times New Roman" w:hAnsi="Times New Roman" w:cs="Times New Roman"/>
          <w:sz w:val="30"/>
          <w:szCs w:val="30"/>
        </w:rPr>
        <w:t xml:space="preserve"> (статья 30)</w:t>
      </w:r>
      <w:r w:rsidRPr="00C95E10">
        <w:rPr>
          <w:rFonts w:ascii="Times New Roman" w:hAnsi="Times New Roman" w:cs="Times New Roman"/>
          <w:sz w:val="30"/>
          <w:szCs w:val="30"/>
        </w:rPr>
        <w:t>;</w:t>
      </w:r>
    </w:p>
    <w:p w:rsidR="005D7E98" w:rsidRDefault="005D7E98" w:rsidP="00C95E1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е</w:t>
      </w:r>
      <w:r w:rsidRPr="00C95E10">
        <w:rPr>
          <w:rFonts w:ascii="Times New Roman"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hAnsi="Times New Roman" w:cs="Times New Roman"/>
          <w:sz w:val="30"/>
          <w:szCs w:val="30"/>
        </w:rPr>
        <w:t xml:space="preserve"> (статья 31);</w:t>
      </w:r>
    </w:p>
    <w:p w:rsidR="005D7E98" w:rsidRDefault="005D7E98" w:rsidP="00C95E1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е</w:t>
      </w:r>
      <w:r w:rsidRPr="00C95E10">
        <w:rPr>
          <w:rFonts w:ascii="Times New Roman"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hAnsi="Times New Roman" w:cs="Times New Roman"/>
          <w:sz w:val="30"/>
          <w:szCs w:val="30"/>
        </w:rPr>
        <w:t xml:space="preserve"> (статья 32).</w:t>
      </w:r>
    </w:p>
    <w:p w:rsidR="005D7E98" w:rsidRDefault="005D7E98" w:rsidP="00C95E1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Доходы, </w:t>
      </w:r>
      <w:r w:rsidRPr="00EE229D">
        <w:rPr>
          <w:rFonts w:ascii="Times New Roman" w:hAnsi="Times New Roman" w:cs="Times New Roman"/>
          <w:sz w:val="30"/>
          <w:szCs w:val="30"/>
        </w:rPr>
        <w:t>подлежащие обязательному декларированию</w:t>
      </w:r>
      <w:r>
        <w:rPr>
          <w:rFonts w:ascii="Times New Roman" w:hAnsi="Times New Roman" w:cs="Times New Roman"/>
          <w:sz w:val="30"/>
          <w:szCs w:val="30"/>
        </w:rPr>
        <w:t>, определены статьей 26 Закона о борьбе с коррупцией, и</w:t>
      </w:r>
      <w:r w:rsidRPr="00EE229D">
        <w:rPr>
          <w:rFonts w:ascii="Times New Roman" w:hAnsi="Times New Roman" w:cs="Times New Roman"/>
          <w:sz w:val="30"/>
          <w:szCs w:val="30"/>
        </w:rPr>
        <w:t>мущество, подлежащее обязательному декларированию, и</w:t>
      </w:r>
      <w:r>
        <w:rPr>
          <w:rFonts w:ascii="Times New Roman" w:hAnsi="Times New Roman" w:cs="Times New Roman"/>
          <w:sz w:val="30"/>
          <w:szCs w:val="30"/>
        </w:rPr>
        <w:t xml:space="preserve"> порядок определения</w:t>
      </w:r>
      <w:r w:rsidRPr="00EE229D">
        <w:rPr>
          <w:rFonts w:ascii="Times New Roman" w:hAnsi="Times New Roman" w:cs="Times New Roman"/>
          <w:sz w:val="30"/>
          <w:szCs w:val="30"/>
        </w:rPr>
        <w:t xml:space="preserve"> его стоимости</w:t>
      </w:r>
      <w:r>
        <w:rPr>
          <w:rFonts w:ascii="Times New Roman" w:hAnsi="Times New Roman" w:cs="Times New Roman"/>
          <w:sz w:val="30"/>
          <w:szCs w:val="30"/>
        </w:rPr>
        <w:t xml:space="preserve"> – статьей 27 названного Закона.</w:t>
      </w:r>
    </w:p>
    <w:p w:rsidR="005D7E98" w:rsidRDefault="005D7E98" w:rsidP="0008394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При осуществлении декларирования</w:t>
      </w:r>
      <w:r w:rsidRPr="00EE229D">
        <w:rPr>
          <w:rFonts w:ascii="Times New Roman"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hAnsi="Times New Roman" w:cs="Times New Roman"/>
          <w:sz w:val="30"/>
          <w:szCs w:val="30"/>
        </w:rPr>
        <w:t xml:space="preserve">, подлежит декларированию также имущество, </w:t>
      </w:r>
      <w:r w:rsidRPr="00083940">
        <w:rPr>
          <w:rFonts w:ascii="Times New Roman" w:hAnsi="Times New Roman" w:cs="Times New Roman"/>
          <w:sz w:val="30"/>
          <w:szCs w:val="30"/>
        </w:rPr>
        <w:t>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Pr>
          <w:rFonts w:ascii="Times New Roman" w:hAnsi="Times New Roman" w:cs="Times New Roman"/>
          <w:sz w:val="30"/>
          <w:szCs w:val="30"/>
        </w:rPr>
        <w:t xml:space="preserve"> (статья 31)</w:t>
      </w:r>
      <w:r w:rsidRPr="00083940">
        <w:rPr>
          <w:rFonts w:ascii="Times New Roman" w:hAnsi="Times New Roman" w:cs="Times New Roman"/>
          <w:sz w:val="30"/>
          <w:szCs w:val="30"/>
        </w:rPr>
        <w:t>.</w:t>
      </w:r>
      <w:r w:rsidRPr="00083940">
        <w:t xml:space="preserve"> </w:t>
      </w:r>
      <w:r>
        <w:rPr>
          <w:rFonts w:ascii="Times New Roman" w:hAnsi="Times New Roman" w:cs="Times New Roman"/>
          <w:sz w:val="30"/>
          <w:szCs w:val="30"/>
        </w:rPr>
        <w:t>Д</w:t>
      </w:r>
      <w:r w:rsidRPr="00B155B7">
        <w:rPr>
          <w:rFonts w:ascii="Times New Roman" w:hAnsi="Times New Roman" w:cs="Times New Roman"/>
          <w:sz w:val="30"/>
          <w:szCs w:val="30"/>
        </w:rPr>
        <w:t xml:space="preserve">екларирование сведений о </w:t>
      </w:r>
      <w:r w:rsidRPr="00083940">
        <w:rPr>
          <w:rFonts w:ascii="Times New Roman"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Pr>
          <w:rFonts w:ascii="Times New Roman" w:hAnsi="Times New Roman" w:cs="Times New Roman"/>
          <w:sz w:val="30"/>
          <w:szCs w:val="30"/>
        </w:rPr>
        <w:t xml:space="preserve"> вышеуказанными </w:t>
      </w:r>
      <w:r>
        <w:rPr>
          <w:rFonts w:ascii="Times New Roman" w:hAnsi="Times New Roman" w:cs="Times New Roman"/>
          <w:sz w:val="30"/>
          <w:szCs w:val="30"/>
        </w:rPr>
        <w:lastRenderedPageBreak/>
        <w:t>лицами в соответствии со статьей 31 Закона о борьбе с коррупцией осуществляется</w:t>
      </w:r>
      <w:r w:rsidRPr="00083940">
        <w:rPr>
          <w:rFonts w:ascii="Times New Roman" w:hAnsi="Times New Roman" w:cs="Times New Roman"/>
          <w:sz w:val="30"/>
          <w:szCs w:val="30"/>
        </w:rPr>
        <w:t xml:space="preserve"> независимо от стоимости.</w:t>
      </w:r>
    </w:p>
    <w:p w:rsidR="005D7E98" w:rsidRDefault="005D7E98" w:rsidP="0023696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B155B7">
        <w:rPr>
          <w:rFonts w:ascii="Times New Roman" w:hAnsi="Times New Roman" w:cs="Times New Roman"/>
          <w:sz w:val="30"/>
          <w:szCs w:val="30"/>
        </w:rPr>
        <w:t>Кроме того,</w:t>
      </w:r>
      <w:r>
        <w:rPr>
          <w:rFonts w:ascii="Times New Roman" w:hAnsi="Times New Roman" w:cs="Times New Roman"/>
          <w:sz w:val="30"/>
          <w:szCs w:val="30"/>
        </w:rPr>
        <w:t xml:space="preserve"> данные лица в декларациях </w:t>
      </w:r>
      <w:r w:rsidRPr="00236960">
        <w:rPr>
          <w:rFonts w:ascii="Times New Roman"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5D7E98" w:rsidRDefault="005D7E98" w:rsidP="0023696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FE2278">
        <w:rPr>
          <w:rFonts w:ascii="Times New Roman"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hAnsi="Times New Roman" w:cs="Times New Roman"/>
          <w:b/>
          <w:bCs/>
          <w:sz w:val="30"/>
          <w:szCs w:val="30"/>
        </w:rPr>
        <w:t>формы деклараций</w:t>
      </w:r>
      <w:r w:rsidRPr="00FE2278">
        <w:rPr>
          <w:rFonts w:ascii="Times New Roman" w:hAnsi="Times New Roman" w:cs="Times New Roman"/>
          <w:sz w:val="30"/>
          <w:szCs w:val="30"/>
        </w:rPr>
        <w:t>.</w:t>
      </w:r>
    </w:p>
    <w:p w:rsidR="005D7E98" w:rsidRPr="00236960" w:rsidRDefault="005D7E98" w:rsidP="0023696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C019BE">
        <w:rPr>
          <w:rFonts w:ascii="Times New Roman" w:hAnsi="Times New Roman" w:cs="Times New Roman"/>
          <w:b/>
          <w:bCs/>
          <w:sz w:val="30"/>
          <w:szCs w:val="30"/>
        </w:rPr>
        <w:t>Порядок заполнения деклараций</w:t>
      </w:r>
      <w:r>
        <w:rPr>
          <w:rFonts w:ascii="Times New Roman" w:hAnsi="Times New Roman" w:cs="Times New Roman"/>
          <w:sz w:val="30"/>
          <w:szCs w:val="30"/>
        </w:rPr>
        <w:t xml:space="preserve"> определен</w:t>
      </w:r>
      <w:r w:rsidRPr="00FE2278">
        <w:rPr>
          <w:rFonts w:ascii="Times New Roman"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5D7E98" w:rsidRPr="00236960" w:rsidRDefault="005D7E98" w:rsidP="0023696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Pr="00236960">
        <w:rPr>
          <w:rFonts w:ascii="Times New Roman" w:hAnsi="Times New Roman" w:cs="Times New Roman"/>
          <w:sz w:val="30"/>
          <w:szCs w:val="30"/>
        </w:rPr>
        <w:t>35 Закона</w:t>
      </w:r>
      <w:r>
        <w:rPr>
          <w:rFonts w:ascii="Times New Roman" w:hAnsi="Times New Roman" w:cs="Times New Roman"/>
          <w:sz w:val="30"/>
          <w:szCs w:val="30"/>
        </w:rPr>
        <w:t xml:space="preserve"> о борьбе с коррупцией</w:t>
      </w:r>
      <w:r w:rsidRPr="00236960">
        <w:rPr>
          <w:rFonts w:ascii="Times New Roman"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Pr="00C019BE">
        <w:rPr>
          <w:rFonts w:ascii="Times New Roman" w:hAnsi="Times New Roman" w:cs="Times New Roman"/>
          <w:b/>
          <w:bCs/>
          <w:sz w:val="30"/>
          <w:szCs w:val="30"/>
        </w:rPr>
        <w:t>контроль</w:t>
      </w:r>
      <w:r w:rsidRPr="00236960">
        <w:rPr>
          <w:rFonts w:ascii="Times New Roman" w:hAnsi="Times New Roman" w:cs="Times New Roman"/>
          <w:sz w:val="30"/>
          <w:szCs w:val="30"/>
        </w:rPr>
        <w:t xml:space="preserve"> </w:t>
      </w:r>
      <w:r w:rsidRPr="00C019BE">
        <w:rPr>
          <w:rFonts w:ascii="Times New Roman" w:hAnsi="Times New Roman" w:cs="Times New Roman"/>
          <w:b/>
          <w:bCs/>
          <w:sz w:val="30"/>
          <w:szCs w:val="30"/>
        </w:rPr>
        <w:t>за соблюдением порядка декларирования</w:t>
      </w:r>
      <w:r w:rsidRPr="00236960">
        <w:rPr>
          <w:rFonts w:ascii="Times New Roman"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5D7E98" w:rsidRDefault="005D7E98" w:rsidP="0023696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C019BE">
        <w:rPr>
          <w:rFonts w:ascii="Times New Roman" w:hAnsi="Times New Roman" w:cs="Times New Roman"/>
          <w:b/>
          <w:bCs/>
          <w:sz w:val="30"/>
          <w:szCs w:val="30"/>
        </w:rPr>
        <w:t>Проверка и хранение деклараций</w:t>
      </w:r>
      <w:r>
        <w:rPr>
          <w:rFonts w:ascii="Times New Roman" w:hAnsi="Times New Roman" w:cs="Times New Roman"/>
          <w:sz w:val="30"/>
          <w:szCs w:val="30"/>
        </w:rPr>
        <w:t xml:space="preserve"> о доходах и имуществе</w:t>
      </w:r>
      <w:r w:rsidRPr="00236960">
        <w:rPr>
          <w:rFonts w:ascii="Times New Roman" w:hAnsi="Times New Roman" w:cs="Times New Roman"/>
          <w:sz w:val="30"/>
          <w:szCs w:val="30"/>
        </w:rPr>
        <w:t xml:space="preserve"> осуществляются в порядке, определенном </w:t>
      </w:r>
      <w:r w:rsidRPr="00215B85">
        <w:rPr>
          <w:rFonts w:ascii="Times New Roman" w:hAnsi="Times New Roman" w:cs="Times New Roman"/>
          <w:sz w:val="30"/>
          <w:szCs w:val="30"/>
        </w:rPr>
        <w:t>постановлением № 19.</w:t>
      </w:r>
    </w:p>
    <w:p w:rsidR="005D7E98" w:rsidRDefault="005D7E98" w:rsidP="0023696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C019BE">
        <w:rPr>
          <w:rFonts w:ascii="Times New Roman" w:hAnsi="Times New Roman" w:cs="Times New Roman"/>
          <w:b/>
          <w:bCs/>
          <w:sz w:val="30"/>
          <w:szCs w:val="30"/>
        </w:rPr>
        <w:t>Нарушение порядка декларирования</w:t>
      </w:r>
      <w:r w:rsidRPr="00DB7F7B">
        <w:rPr>
          <w:rFonts w:ascii="Times New Roman" w:hAnsi="Times New Roman" w:cs="Times New Roman"/>
          <w:sz w:val="30"/>
          <w:szCs w:val="30"/>
        </w:rPr>
        <w:t xml:space="preserve"> доходов и имущества</w:t>
      </w:r>
      <w:r>
        <w:rPr>
          <w:rFonts w:ascii="Times New Roman" w:hAnsi="Times New Roman" w:cs="Times New Roman"/>
          <w:sz w:val="30"/>
          <w:szCs w:val="30"/>
        </w:rPr>
        <w:t xml:space="preserve"> влечет административную ответственность в соответствии со статьей 23.9 КоАП.</w:t>
      </w:r>
    </w:p>
    <w:p w:rsidR="005D7E98" w:rsidRPr="008611A9" w:rsidRDefault="005D7E98" w:rsidP="008611A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При этом </w:t>
      </w:r>
      <w:r w:rsidRPr="00C019BE">
        <w:rPr>
          <w:rFonts w:ascii="Times New Roman" w:hAnsi="Times New Roman" w:cs="Times New Roman"/>
          <w:b/>
          <w:bCs/>
          <w:sz w:val="30"/>
          <w:szCs w:val="30"/>
        </w:rPr>
        <w:t>не является административным правонарушением</w:t>
      </w:r>
      <w:r w:rsidRPr="008611A9">
        <w:rPr>
          <w:rFonts w:ascii="Times New Roman" w:hAnsi="Times New Roman" w:cs="Times New Roman"/>
          <w:sz w:val="30"/>
          <w:szCs w:val="30"/>
        </w:rPr>
        <w:t>, предусмотренным статьей</w:t>
      </w:r>
      <w:r>
        <w:rPr>
          <w:rFonts w:ascii="Times New Roman" w:hAnsi="Times New Roman" w:cs="Times New Roman"/>
          <w:sz w:val="30"/>
          <w:szCs w:val="30"/>
        </w:rPr>
        <w:t xml:space="preserve"> </w:t>
      </w:r>
      <w:r w:rsidRPr="00C25D72">
        <w:rPr>
          <w:rFonts w:ascii="Times New Roman" w:hAnsi="Times New Roman" w:cs="Times New Roman"/>
          <w:sz w:val="30"/>
          <w:szCs w:val="30"/>
        </w:rPr>
        <w:t xml:space="preserve">23.9 </w:t>
      </w:r>
      <w:r w:rsidRPr="008611A9">
        <w:rPr>
          <w:rFonts w:ascii="Times New Roman" w:hAnsi="Times New Roman" w:cs="Times New Roman"/>
          <w:sz w:val="30"/>
          <w:szCs w:val="30"/>
        </w:rPr>
        <w:t>КоАП, указание в декларации о доходах и имуществе:</w:t>
      </w:r>
    </w:p>
    <w:p w:rsidR="005D7E98" w:rsidRPr="008611A9" w:rsidRDefault="005D7E98" w:rsidP="008611A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8611A9">
        <w:rPr>
          <w:rFonts w:ascii="Times New Roman"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5D7E98" w:rsidRPr="008611A9" w:rsidRDefault="005D7E98" w:rsidP="008611A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8611A9">
        <w:rPr>
          <w:rFonts w:ascii="Times New Roman"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Pr>
          <w:rFonts w:ascii="Times New Roman" w:hAnsi="Times New Roman" w:cs="Times New Roman"/>
          <w:sz w:val="30"/>
          <w:szCs w:val="30"/>
        </w:rPr>
        <w:t>аких доходов не более чем на 20 </w:t>
      </w:r>
      <w:r w:rsidRPr="008611A9">
        <w:rPr>
          <w:rFonts w:ascii="Times New Roman" w:hAnsi="Times New Roman" w:cs="Times New Roman"/>
          <w:sz w:val="30"/>
          <w:szCs w:val="30"/>
        </w:rPr>
        <w:t>процентов;</w:t>
      </w:r>
    </w:p>
    <w:p w:rsidR="005D7E98" w:rsidRPr="008611A9" w:rsidRDefault="005D7E98" w:rsidP="008611A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8611A9">
        <w:rPr>
          <w:rFonts w:ascii="Times New Roman" w:hAnsi="Times New Roman" w:cs="Times New Roman"/>
          <w:sz w:val="30"/>
          <w:szCs w:val="30"/>
        </w:rPr>
        <w:t>недостоверных сведений о дате приобретения имущества (доли в праве собственности на имущество);</w:t>
      </w:r>
    </w:p>
    <w:p w:rsidR="005D7E98" w:rsidRPr="008611A9" w:rsidRDefault="005D7E98" w:rsidP="008611A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8611A9">
        <w:rPr>
          <w:rFonts w:ascii="Times New Roman" w:hAnsi="Times New Roman" w:cs="Times New Roman"/>
          <w:sz w:val="30"/>
          <w:szCs w:val="30"/>
        </w:rPr>
        <w:t>недостоверных сведений о площади земельных участков, капитальных строений (зданий, сооружений), изолированных помещений, машино-мест;</w:t>
      </w:r>
    </w:p>
    <w:p w:rsidR="005D7E98" w:rsidRPr="008611A9" w:rsidRDefault="005D7E98" w:rsidP="008611A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8611A9">
        <w:rPr>
          <w:rFonts w:ascii="Times New Roman" w:hAnsi="Times New Roman" w:cs="Times New Roman"/>
          <w:sz w:val="30"/>
          <w:szCs w:val="30"/>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w:t>
      </w:r>
      <w:r w:rsidRPr="008611A9">
        <w:rPr>
          <w:rFonts w:ascii="Times New Roman" w:hAnsi="Times New Roman" w:cs="Times New Roman"/>
          <w:sz w:val="30"/>
          <w:szCs w:val="30"/>
        </w:rPr>
        <w:lastRenderedPageBreak/>
        <w:t>доходах и имуществе, отклоняется от фактической стоимости такого имущества (доли в праве собственности н</w:t>
      </w:r>
      <w:r>
        <w:rPr>
          <w:rFonts w:ascii="Times New Roman" w:hAnsi="Times New Roman" w:cs="Times New Roman"/>
          <w:sz w:val="30"/>
          <w:szCs w:val="30"/>
        </w:rPr>
        <w:t>а имущество) не более чем на 20 </w:t>
      </w:r>
      <w:r w:rsidRPr="008611A9">
        <w:rPr>
          <w:rFonts w:ascii="Times New Roman" w:hAnsi="Times New Roman" w:cs="Times New Roman"/>
          <w:sz w:val="30"/>
          <w:szCs w:val="30"/>
        </w:rPr>
        <w:t>процентов;</w:t>
      </w:r>
    </w:p>
    <w:p w:rsidR="005D7E98" w:rsidRDefault="005D7E98" w:rsidP="008611A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8611A9">
        <w:rPr>
          <w:rFonts w:ascii="Times New Roman"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5D7E98" w:rsidRPr="00236960" w:rsidRDefault="005D7E98" w:rsidP="00236960">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p>
    <w:p w:rsidR="005D7E98" w:rsidRPr="0084146F" w:rsidRDefault="005D7E98" w:rsidP="00236960">
      <w:pPr>
        <w:widowControl w:val="0"/>
        <w:autoSpaceDE w:val="0"/>
        <w:autoSpaceDN w:val="0"/>
        <w:adjustRightInd w:val="0"/>
        <w:spacing w:after="0" w:line="240" w:lineRule="auto"/>
        <w:ind w:firstLine="709"/>
        <w:jc w:val="both"/>
        <w:outlineLvl w:val="1"/>
        <w:rPr>
          <w:rFonts w:ascii="Times New Roman" w:hAnsi="Times New Roman" w:cs="Times New Roman"/>
          <w:b/>
          <w:bCs/>
          <w:sz w:val="30"/>
          <w:szCs w:val="30"/>
        </w:rPr>
      </w:pPr>
      <w:r w:rsidRPr="0084146F">
        <w:rPr>
          <w:rFonts w:ascii="Times New Roman" w:hAnsi="Times New Roman" w:cs="Times New Roman"/>
          <w:b/>
          <w:bCs/>
          <w:sz w:val="30"/>
          <w:szCs w:val="30"/>
        </w:rPr>
        <w:t>3.5. Предотвращение и урегулирование конфликта интересов</w:t>
      </w:r>
    </w:p>
    <w:p w:rsidR="005D7E98" w:rsidRDefault="005D7E98" w:rsidP="00A34C52">
      <w:pPr>
        <w:widowControl w:val="0"/>
        <w:autoSpaceDE w:val="0"/>
        <w:autoSpaceDN w:val="0"/>
        <w:adjustRightInd w:val="0"/>
        <w:spacing w:after="0" w:line="280" w:lineRule="exact"/>
        <w:ind w:firstLine="709"/>
        <w:jc w:val="both"/>
        <w:outlineLvl w:val="1"/>
        <w:rPr>
          <w:rFonts w:ascii="Times New Roman" w:hAnsi="Times New Roman" w:cs="Times New Roman"/>
          <w:sz w:val="30"/>
          <w:szCs w:val="30"/>
        </w:rPr>
      </w:pPr>
    </w:p>
    <w:p w:rsidR="005D7E98" w:rsidRPr="00FE6AD7" w:rsidRDefault="005D7E98" w:rsidP="00C02ACA">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Pr>
          <w:rFonts w:ascii="Times New Roman" w:hAnsi="Times New Roman" w:cs="Times New Roman"/>
          <w:sz w:val="30"/>
          <w:szCs w:val="30"/>
        </w:rPr>
        <w:t xml:space="preserve">профилактических </w:t>
      </w:r>
      <w:r w:rsidRPr="00FE6AD7">
        <w:rPr>
          <w:rFonts w:ascii="Times New Roman" w:hAnsi="Times New Roman" w:cs="Times New Roman"/>
          <w:sz w:val="30"/>
          <w:szCs w:val="30"/>
        </w:rPr>
        <w:t>элементов предотвращения коррупци</w:t>
      </w:r>
      <w:r>
        <w:rPr>
          <w:rFonts w:ascii="Times New Roman" w:hAnsi="Times New Roman" w:cs="Times New Roman"/>
          <w:sz w:val="30"/>
          <w:szCs w:val="30"/>
        </w:rPr>
        <w:t>и</w:t>
      </w:r>
      <w:r w:rsidRPr="00FE6AD7">
        <w:rPr>
          <w:rFonts w:ascii="Times New Roman" w:hAnsi="Times New Roman" w:cs="Times New Roman"/>
          <w:sz w:val="30"/>
          <w:szCs w:val="30"/>
        </w:rPr>
        <w:t>.</w:t>
      </w:r>
    </w:p>
    <w:p w:rsidR="005D7E98" w:rsidRDefault="005D7E98" w:rsidP="00380AF5">
      <w:pPr>
        <w:spacing w:after="0" w:line="240" w:lineRule="auto"/>
        <w:ind w:firstLine="709"/>
        <w:jc w:val="both"/>
        <w:outlineLvl w:val="1"/>
        <w:rPr>
          <w:rFonts w:ascii="Times New Roman" w:hAnsi="Times New Roman" w:cs="Times New Roman"/>
          <w:sz w:val="30"/>
          <w:szCs w:val="30"/>
          <w:lang w:eastAsia="ru-RU"/>
        </w:rPr>
      </w:pPr>
      <w:r>
        <w:rPr>
          <w:rFonts w:ascii="Times New Roman" w:hAnsi="Times New Roman" w:cs="Times New Roman"/>
          <w:sz w:val="30"/>
          <w:szCs w:val="30"/>
          <w:lang w:eastAsia="ru-RU"/>
        </w:rPr>
        <w:t>Согласно статье</w:t>
      </w:r>
      <w:r w:rsidRPr="00FE6AD7">
        <w:rPr>
          <w:rFonts w:ascii="Times New Roman" w:hAnsi="Times New Roman" w:cs="Times New Roman"/>
          <w:sz w:val="30"/>
          <w:szCs w:val="30"/>
          <w:lang w:eastAsia="ru-RU"/>
        </w:rPr>
        <w:t xml:space="preserve"> 1 Закона</w:t>
      </w:r>
      <w:r>
        <w:rPr>
          <w:rFonts w:ascii="Times New Roman" w:hAnsi="Times New Roman" w:cs="Times New Roman"/>
          <w:sz w:val="30"/>
          <w:szCs w:val="30"/>
          <w:lang w:eastAsia="ru-RU"/>
        </w:rPr>
        <w:t xml:space="preserve"> о борьбе с коррупцией </w:t>
      </w:r>
      <w:r w:rsidRPr="00C019BE">
        <w:rPr>
          <w:rFonts w:ascii="Times New Roman" w:hAnsi="Times New Roman" w:cs="Times New Roman"/>
          <w:b/>
          <w:bCs/>
          <w:sz w:val="30"/>
          <w:szCs w:val="30"/>
          <w:lang w:eastAsia="ru-RU"/>
        </w:rPr>
        <w:t>конфликт интересов</w:t>
      </w:r>
      <w:r w:rsidRPr="00FE6AD7">
        <w:rPr>
          <w:rFonts w:ascii="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Pr>
          <w:rFonts w:ascii="Times New Roman" w:hAnsi="Times New Roman" w:cs="Times New Roman"/>
          <w:sz w:val="30"/>
          <w:szCs w:val="30"/>
          <w:lang w:eastAsia="ru-RU"/>
        </w:rPr>
        <w:t>их действий по службе (работе).</w:t>
      </w:r>
    </w:p>
    <w:p w:rsidR="005D7E98" w:rsidRDefault="005D7E98"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bCs/>
          <w:sz w:val="30"/>
          <w:szCs w:val="30"/>
        </w:rPr>
        <w:t>элементов</w:t>
      </w:r>
      <w:r>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5D7E98" w:rsidRDefault="005D7E98"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5D7E98" w:rsidRDefault="005D7E98"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5D7E98" w:rsidRDefault="005D7E98"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Pr>
          <w:rFonts w:ascii="Times New Roman" w:hAnsi="Times New Roman" w:cs="Times New Roman"/>
          <w:sz w:val="30"/>
          <w:szCs w:val="30"/>
        </w:rPr>
        <w:t xml:space="preserve"> (</w:t>
      </w:r>
      <w:r w:rsidRPr="00FE6AD7">
        <w:rPr>
          <w:rFonts w:ascii="Times New Roman" w:hAnsi="Times New Roman" w:cs="Times New Roman"/>
          <w:sz w:val="30"/>
          <w:szCs w:val="30"/>
          <w:lang w:eastAsia="ru-RU"/>
        </w:rPr>
        <w:t>приняти</w:t>
      </w:r>
      <w:r>
        <w:rPr>
          <w:rFonts w:ascii="Times New Roman" w:hAnsi="Times New Roman" w:cs="Times New Roman"/>
          <w:sz w:val="30"/>
          <w:szCs w:val="30"/>
          <w:lang w:eastAsia="ru-RU"/>
        </w:rPr>
        <w:t>е</w:t>
      </w:r>
      <w:r w:rsidRPr="00FE6AD7">
        <w:rPr>
          <w:rFonts w:ascii="Times New Roman" w:hAnsi="Times New Roman" w:cs="Times New Roman"/>
          <w:sz w:val="30"/>
          <w:szCs w:val="30"/>
          <w:lang w:eastAsia="ru-RU"/>
        </w:rPr>
        <w:t xml:space="preserve"> решения или участи</w:t>
      </w:r>
      <w:r>
        <w:rPr>
          <w:rFonts w:ascii="Times New Roman" w:hAnsi="Times New Roman" w:cs="Times New Roman"/>
          <w:sz w:val="30"/>
          <w:szCs w:val="30"/>
          <w:lang w:eastAsia="ru-RU"/>
        </w:rPr>
        <w:t>е</w:t>
      </w:r>
      <w:r w:rsidRPr="00FE6AD7">
        <w:rPr>
          <w:rFonts w:ascii="Times New Roman" w:hAnsi="Times New Roman" w:cs="Times New Roman"/>
          <w:sz w:val="30"/>
          <w:szCs w:val="30"/>
          <w:lang w:eastAsia="ru-RU"/>
        </w:rPr>
        <w:t xml:space="preserve"> в принятии решения либо совершени</w:t>
      </w:r>
      <w:r>
        <w:rPr>
          <w:rFonts w:ascii="Times New Roman" w:hAnsi="Times New Roman" w:cs="Times New Roman"/>
          <w:sz w:val="30"/>
          <w:szCs w:val="30"/>
          <w:lang w:eastAsia="ru-RU"/>
        </w:rPr>
        <w:t>е</w:t>
      </w:r>
      <w:r w:rsidRPr="00FE6AD7">
        <w:rPr>
          <w:rFonts w:ascii="Times New Roman" w:hAnsi="Times New Roman" w:cs="Times New Roman"/>
          <w:sz w:val="30"/>
          <w:szCs w:val="30"/>
          <w:lang w:eastAsia="ru-RU"/>
        </w:rPr>
        <w:t xml:space="preserve"> друг</w:t>
      </w:r>
      <w:r>
        <w:rPr>
          <w:rFonts w:ascii="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5D7E98" w:rsidRPr="00DF1F2D" w:rsidRDefault="005D7E98"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Pr>
          <w:rFonts w:ascii="Times New Roman" w:hAnsi="Times New Roman" w:cs="Times New Roman"/>
          <w:sz w:val="30"/>
          <w:szCs w:val="30"/>
        </w:rPr>
        <w:t>факт влияния</w:t>
      </w:r>
      <w:r w:rsidRPr="004C08D3">
        <w:t xml:space="preserve"> </w:t>
      </w:r>
      <w:r w:rsidRPr="004C08D3">
        <w:rPr>
          <w:rFonts w:ascii="Times New Roman" w:hAnsi="Times New Roman" w:cs="Times New Roman"/>
          <w:sz w:val="30"/>
          <w:szCs w:val="30"/>
        </w:rPr>
        <w:t>личного интереса</w:t>
      </w:r>
      <w:r w:rsidRPr="007C0EF1">
        <w:t xml:space="preserve"> </w:t>
      </w:r>
      <w:r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Pr>
          <w:rFonts w:ascii="Times New Roman" w:hAnsi="Times New Roman" w:cs="Times New Roman"/>
          <w:sz w:val="30"/>
          <w:szCs w:val="30"/>
        </w:rPr>
        <w:t xml:space="preserve"> наличие реальной возможности такого</w:t>
      </w:r>
      <w:r w:rsidRPr="004C08D3">
        <w:rPr>
          <w:rFonts w:ascii="Times New Roman" w:hAnsi="Times New Roman" w:cs="Times New Roman"/>
          <w:sz w:val="30"/>
          <w:szCs w:val="30"/>
        </w:rPr>
        <w:t xml:space="preserve"> влияния.</w:t>
      </w:r>
    </w:p>
    <w:p w:rsidR="005D7E98" w:rsidRPr="00DF1F2D" w:rsidRDefault="005D7E98"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bCs/>
          <w:sz w:val="30"/>
          <w:szCs w:val="30"/>
        </w:rPr>
        <w:t>необходимо установить</w:t>
      </w:r>
      <w:r w:rsidRPr="00DF1F2D">
        <w:rPr>
          <w:rFonts w:ascii="Times New Roman" w:hAnsi="Times New Roman" w:cs="Times New Roman"/>
          <w:sz w:val="30"/>
          <w:szCs w:val="30"/>
        </w:rPr>
        <w:t>:</w:t>
      </w:r>
    </w:p>
    <w:p w:rsidR="005D7E98" w:rsidRPr="00DF1F2D" w:rsidRDefault="005D7E98"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lastRenderedPageBreak/>
        <w:t xml:space="preserve">в чем заключалась служебная (трудовая) обязанность государственного должностного лица; </w:t>
      </w:r>
    </w:p>
    <w:p w:rsidR="005D7E98" w:rsidRPr="00DF1F2D" w:rsidRDefault="005D7E98"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5D7E98" w:rsidRPr="00DF1F2D" w:rsidRDefault="005D7E98"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5D7E98" w:rsidRPr="00DF1F2D" w:rsidRDefault="005D7E98"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5D7E98" w:rsidRPr="00DF1F2D" w:rsidRDefault="005D7E98"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5D7E98" w:rsidRPr="00DF1F2D" w:rsidRDefault="005D7E98"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5D7E98" w:rsidRPr="00DF1F2D" w:rsidRDefault="005D7E98"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5D7E98" w:rsidRPr="00DF1F2D" w:rsidRDefault="005D7E98"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Pr="00DF1F2D">
        <w:rPr>
          <w:rFonts w:ascii="Times New Roman" w:hAnsi="Times New Roman" w:cs="Times New Roman"/>
          <w:sz w:val="30"/>
          <w:szCs w:val="30"/>
        </w:rPr>
        <w:t xml:space="preserve">посредством принятия именно </w:t>
      </w:r>
      <w:r>
        <w:rPr>
          <w:rFonts w:ascii="Times New Roman" w:hAnsi="Times New Roman" w:cs="Times New Roman"/>
          <w:sz w:val="30"/>
          <w:szCs w:val="30"/>
        </w:rPr>
        <w:t xml:space="preserve">данного </w:t>
      </w:r>
      <w:r w:rsidRPr="00DF1F2D">
        <w:rPr>
          <w:rFonts w:ascii="Times New Roman" w:hAnsi="Times New Roman" w:cs="Times New Roman"/>
          <w:sz w:val="30"/>
          <w:szCs w:val="30"/>
        </w:rPr>
        <w:t xml:space="preserve">решения, исполнения </w:t>
      </w:r>
      <w:r>
        <w:rPr>
          <w:rFonts w:ascii="Times New Roman" w:hAnsi="Times New Roman" w:cs="Times New Roman"/>
          <w:sz w:val="30"/>
          <w:szCs w:val="30"/>
        </w:rPr>
        <w:t xml:space="preserve">данной </w:t>
      </w:r>
      <w:r w:rsidRPr="00DF1F2D">
        <w:rPr>
          <w:rFonts w:ascii="Times New Roman" w:hAnsi="Times New Roman" w:cs="Times New Roman"/>
          <w:sz w:val="30"/>
          <w:szCs w:val="30"/>
        </w:rPr>
        <w:t xml:space="preserve">обязанности, совершения </w:t>
      </w:r>
      <w:r>
        <w:rPr>
          <w:rFonts w:ascii="Times New Roman" w:hAnsi="Times New Roman" w:cs="Times New Roman"/>
          <w:sz w:val="30"/>
          <w:szCs w:val="30"/>
        </w:rPr>
        <w:t xml:space="preserve">данного </w:t>
      </w:r>
      <w:r w:rsidRPr="00DF1F2D">
        <w:rPr>
          <w:rFonts w:ascii="Times New Roman" w:hAnsi="Times New Roman" w:cs="Times New Roman"/>
          <w:sz w:val="30"/>
          <w:szCs w:val="30"/>
        </w:rPr>
        <w:t>действия по службе (работе);</w:t>
      </w:r>
    </w:p>
    <w:p w:rsidR="005D7E98" w:rsidRPr="00DF1F2D" w:rsidRDefault="005D7E98"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5D7E98" w:rsidRPr="009214BF" w:rsidRDefault="005D7E98"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bCs/>
          <w:sz w:val="30"/>
          <w:szCs w:val="30"/>
        </w:rPr>
        <w:t>Не образуют конфликта интересов</w:t>
      </w:r>
      <w:r w:rsidRPr="009214BF">
        <w:rPr>
          <w:rFonts w:ascii="Times New Roman" w:hAnsi="Times New Roman" w:cs="Times New Roman"/>
          <w:sz w:val="30"/>
          <w:szCs w:val="30"/>
        </w:rPr>
        <w:t>:</w:t>
      </w:r>
    </w:p>
    <w:p w:rsidR="005D7E98" w:rsidRPr="009214BF" w:rsidRDefault="005D7E98"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5D7E98" w:rsidRPr="009214BF" w:rsidRDefault="005D7E98"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5D7E98" w:rsidRPr="009214BF" w:rsidRDefault="005D7E98"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5D7E98" w:rsidRPr="009214BF" w:rsidRDefault="005D7E98"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5D7E98" w:rsidRDefault="005D7E9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8" w:history="1">
        <w:r>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bCs/>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Pr>
          <w:rFonts w:ascii="Times New Roman" w:hAnsi="Times New Roman" w:cs="Times New Roman"/>
          <w:sz w:val="30"/>
          <w:szCs w:val="30"/>
        </w:rPr>
        <w:t>,</w:t>
      </w:r>
      <w:r w:rsidRPr="00AD2D3E">
        <w:rPr>
          <w:rFonts w:ascii="Times New Roman" w:hAnsi="Times New Roman" w:cs="Times New Roman"/>
          <w:sz w:val="30"/>
          <w:szCs w:val="30"/>
        </w:rPr>
        <w:t xml:space="preserve"> </w:t>
      </w:r>
      <w:r>
        <w:rPr>
          <w:rFonts w:ascii="Times New Roman" w:hAnsi="Times New Roman" w:cs="Times New Roman"/>
          <w:sz w:val="30"/>
          <w:szCs w:val="30"/>
        </w:rPr>
        <w:t xml:space="preserve">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w:t>
      </w:r>
      <w:r>
        <w:rPr>
          <w:rFonts w:ascii="Times New Roman" w:hAnsi="Times New Roman" w:cs="Times New Roman"/>
          <w:sz w:val="30"/>
          <w:szCs w:val="30"/>
        </w:rPr>
        <w:lastRenderedPageBreak/>
        <w:t>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5D7E98" w:rsidRDefault="005D7E98"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иными способами.</w:t>
      </w:r>
    </w:p>
    <w:p w:rsidR="005D7E98" w:rsidRDefault="005D7E98"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оформляется, например, в виде докладной </w:t>
      </w:r>
      <w:r w:rsidRPr="005758ED">
        <w:rPr>
          <w:rFonts w:ascii="Times New Roman" w:hAnsi="Times New Roman" w:cs="Times New Roman"/>
          <w:sz w:val="30"/>
          <w:szCs w:val="30"/>
        </w:rPr>
        <w:t>записки, заявления или иным образом в письменной форме. Самоотвод также оформляется в письменной форме</w:t>
      </w:r>
      <w:r>
        <w:rPr>
          <w:rFonts w:ascii="Times New Roman" w:hAnsi="Times New Roman" w:cs="Times New Roman"/>
          <w:sz w:val="30"/>
          <w:szCs w:val="30"/>
        </w:rPr>
        <w:t>.</w:t>
      </w:r>
    </w:p>
    <w:p w:rsidR="005D7E98" w:rsidRPr="005758ED" w:rsidRDefault="005D7E98"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Уведомление, самоотвод и принятые по ним решения оформляются в соответствии с  И</w:t>
      </w:r>
      <w:r w:rsidRPr="005758ED">
        <w:rPr>
          <w:rFonts w:ascii="Times New Roman" w:hAnsi="Times New Roman" w:cs="Times New Roman"/>
          <w:sz w:val="30"/>
          <w:szCs w:val="30"/>
        </w:rPr>
        <w:t>нструкци</w:t>
      </w:r>
      <w:r>
        <w:rPr>
          <w:rFonts w:ascii="Times New Roman" w:hAnsi="Times New Roman" w:cs="Times New Roman"/>
          <w:sz w:val="30"/>
          <w:szCs w:val="30"/>
        </w:rPr>
        <w:t>ей</w:t>
      </w:r>
      <w:r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утвержденной п</w:t>
      </w:r>
      <w:r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Pr="005758ED">
        <w:rPr>
          <w:rFonts w:ascii="Times New Roman" w:hAnsi="Times New Roman" w:cs="Times New Roman"/>
          <w:sz w:val="30"/>
          <w:szCs w:val="30"/>
        </w:rPr>
        <w:t xml:space="preserve"> Министерства юстиции </w:t>
      </w:r>
      <w:r>
        <w:rPr>
          <w:rFonts w:ascii="Times New Roman" w:hAnsi="Times New Roman" w:cs="Times New Roman"/>
          <w:sz w:val="30"/>
          <w:szCs w:val="30"/>
        </w:rPr>
        <w:t>Республики Беларусь от</w:t>
      </w:r>
      <w:r w:rsidRPr="005758ED">
        <w:rPr>
          <w:rFonts w:ascii="Times New Roman" w:hAnsi="Times New Roman" w:cs="Times New Roman"/>
          <w:sz w:val="30"/>
          <w:szCs w:val="30"/>
        </w:rPr>
        <w:t xml:space="preserve"> 19</w:t>
      </w:r>
      <w:r>
        <w:rPr>
          <w:rFonts w:ascii="Times New Roman" w:hAnsi="Times New Roman" w:cs="Times New Roman"/>
          <w:sz w:val="30"/>
          <w:szCs w:val="30"/>
        </w:rPr>
        <w:t>.01.2009 № 4.</w:t>
      </w:r>
    </w:p>
    <w:p w:rsidR="005D7E98" w:rsidRDefault="005D7E98"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5D7E98" w:rsidRDefault="005D7E98"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21 Закона о борьбе с коррупцией </w:t>
      </w:r>
      <w:r w:rsidRPr="00C019BE">
        <w:rPr>
          <w:rFonts w:ascii="Times New Roman" w:hAnsi="Times New Roman" w:cs="Times New Roman"/>
          <w:b/>
          <w:bCs/>
          <w:sz w:val="30"/>
          <w:szCs w:val="30"/>
        </w:rPr>
        <w:t>руководитель</w:t>
      </w:r>
      <w:r>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Pr="00C019BE">
        <w:rPr>
          <w:rFonts w:ascii="Times New Roman" w:hAnsi="Times New Roman" w:cs="Times New Roman"/>
          <w:b/>
          <w:bCs/>
          <w:sz w:val="30"/>
          <w:szCs w:val="30"/>
        </w:rPr>
        <w:t>обязан незамедлительно принять меры</w:t>
      </w:r>
      <w:r>
        <w:rPr>
          <w:rFonts w:ascii="Times New Roman" w:hAnsi="Times New Roman" w:cs="Times New Roman"/>
          <w:sz w:val="30"/>
          <w:szCs w:val="30"/>
        </w:rPr>
        <w:t xml:space="preserve"> по его предотвращению или урегулированию.</w:t>
      </w:r>
    </w:p>
    <w:p w:rsidR="005D7E98" w:rsidRDefault="005D7E98"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9" w:history="1">
        <w:r>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bCs/>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5D7E98" w:rsidRDefault="005D7E98"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5D7E98" w:rsidRDefault="005D7E98"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5D7E98" w:rsidRDefault="005D7E98"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5D7E98" w:rsidRDefault="005D7E98"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5D7E98" w:rsidRDefault="005D7E98"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5D7E98" w:rsidRPr="009214BF" w:rsidRDefault="005D7E98"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При разрешении конфликта интересов следует руководствоваться принципами:</w:t>
      </w:r>
    </w:p>
    <w:p w:rsidR="005D7E98" w:rsidRPr="009214BF" w:rsidRDefault="005D7E98"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Pr>
          <w:rFonts w:ascii="Times New Roman" w:hAnsi="Times New Roman" w:cs="Times New Roman"/>
          <w:sz w:val="30"/>
          <w:szCs w:val="30"/>
        </w:rPr>
        <w:t>а</w:t>
      </w:r>
      <w:r w:rsidRPr="009214BF">
        <w:rPr>
          <w:rFonts w:ascii="Times New Roman" w:hAnsi="Times New Roman" w:cs="Times New Roman"/>
          <w:sz w:val="30"/>
          <w:szCs w:val="30"/>
        </w:rPr>
        <w:t>, увол</w:t>
      </w:r>
      <w:r>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Pr>
          <w:rFonts w:ascii="Times New Roman" w:hAnsi="Times New Roman" w:cs="Times New Roman"/>
          <w:sz w:val="30"/>
          <w:szCs w:val="30"/>
        </w:rPr>
        <w:t>иные меры, не предусмотренные актами законодательства)</w:t>
      </w:r>
      <w:r w:rsidRPr="009214BF">
        <w:rPr>
          <w:rFonts w:ascii="Times New Roman" w:hAnsi="Times New Roman" w:cs="Times New Roman"/>
          <w:sz w:val="30"/>
          <w:szCs w:val="30"/>
        </w:rPr>
        <w:t>;</w:t>
      </w:r>
    </w:p>
    <w:p w:rsidR="005D7E98" w:rsidRPr="009214BF" w:rsidRDefault="005D7E98"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5D7E98" w:rsidRPr="009214BF" w:rsidRDefault="005D7E98"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5D7E98" w:rsidRPr="00795361" w:rsidRDefault="005D7E98"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Pr="00795361">
        <w:rPr>
          <w:rFonts w:ascii="Times New Roman" w:hAnsi="Times New Roman" w:cs="Times New Roman"/>
          <w:sz w:val="30"/>
          <w:szCs w:val="30"/>
        </w:rPr>
        <w:t xml:space="preserve">в которых </w:t>
      </w:r>
      <w:r w:rsidRPr="00C019BE">
        <w:rPr>
          <w:rFonts w:ascii="Times New Roman" w:hAnsi="Times New Roman" w:cs="Times New Roman"/>
          <w:b/>
          <w:bCs/>
          <w:sz w:val="30"/>
          <w:szCs w:val="30"/>
        </w:rPr>
        <w:t>возникновение конфликта интересов является наиболее вероятным</w:t>
      </w:r>
      <w:r>
        <w:rPr>
          <w:rFonts w:ascii="Times New Roman" w:hAnsi="Times New Roman" w:cs="Times New Roman"/>
          <w:sz w:val="30"/>
          <w:szCs w:val="30"/>
        </w:rPr>
        <w:t>.</w:t>
      </w:r>
    </w:p>
    <w:p w:rsidR="005D7E98" w:rsidRDefault="005D7E98"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Pr="00795361">
        <w:rPr>
          <w:rFonts w:ascii="Times New Roman" w:hAnsi="Times New Roman" w:cs="Times New Roman"/>
          <w:sz w:val="30"/>
          <w:szCs w:val="30"/>
        </w:rPr>
        <w:t>апример</w:t>
      </w:r>
      <w:r>
        <w:rPr>
          <w:rFonts w:ascii="Times New Roman" w:hAnsi="Times New Roman" w:cs="Times New Roman"/>
          <w:sz w:val="30"/>
          <w:szCs w:val="30"/>
        </w:rPr>
        <w:t xml:space="preserve">, государственное должностное лицо </w:t>
      </w:r>
      <w:r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Pr>
          <w:rFonts w:ascii="Times New Roman" w:hAnsi="Times New Roman" w:cs="Times New Roman"/>
          <w:sz w:val="30"/>
          <w:szCs w:val="30"/>
        </w:rPr>
        <w:t xml:space="preserve"> </w:t>
      </w:r>
      <w:r w:rsidRPr="00795361">
        <w:rPr>
          <w:rFonts w:ascii="Times New Roman" w:hAnsi="Times New Roman" w:cs="Times New Roman"/>
          <w:sz w:val="30"/>
          <w:szCs w:val="30"/>
        </w:rPr>
        <w:t xml:space="preserve"> родственника</w:t>
      </w:r>
      <w:r>
        <w:rPr>
          <w:rFonts w:ascii="Times New Roman" w:hAnsi="Times New Roman" w:cs="Times New Roman"/>
          <w:sz w:val="30"/>
          <w:szCs w:val="30"/>
        </w:rPr>
        <w:t xml:space="preserve"> этого государственного должностного лица</w:t>
      </w:r>
      <w:r w:rsidRPr="00795361">
        <w:rPr>
          <w:rFonts w:ascii="Times New Roman" w:hAnsi="Times New Roman" w:cs="Times New Roman"/>
          <w:sz w:val="30"/>
          <w:szCs w:val="30"/>
        </w:rPr>
        <w:t>.</w:t>
      </w:r>
      <w:r>
        <w:rPr>
          <w:rFonts w:ascii="Times New Roman" w:hAnsi="Times New Roman" w:cs="Times New Roman"/>
          <w:sz w:val="30"/>
          <w:szCs w:val="30"/>
        </w:rPr>
        <w:t xml:space="preserve"> В данной ситуации государственному должностному лицу не следует участвовать в заседании аттестационной комиссии, </w:t>
      </w:r>
      <w:r w:rsidRPr="00795361">
        <w:rPr>
          <w:rFonts w:ascii="Times New Roman" w:hAnsi="Times New Roman" w:cs="Times New Roman"/>
          <w:sz w:val="30"/>
          <w:szCs w:val="30"/>
        </w:rPr>
        <w:t>принима</w:t>
      </w:r>
      <w:r>
        <w:rPr>
          <w:rFonts w:ascii="Times New Roman" w:hAnsi="Times New Roman" w:cs="Times New Roman"/>
          <w:sz w:val="30"/>
          <w:szCs w:val="30"/>
        </w:rPr>
        <w:t>ющей указанное</w:t>
      </w:r>
      <w:r w:rsidRPr="00795361">
        <w:rPr>
          <w:rFonts w:ascii="Times New Roman" w:hAnsi="Times New Roman" w:cs="Times New Roman"/>
          <w:sz w:val="30"/>
          <w:szCs w:val="30"/>
        </w:rPr>
        <w:t xml:space="preserve"> решение</w:t>
      </w:r>
      <w:r>
        <w:rPr>
          <w:rFonts w:ascii="Times New Roman" w:hAnsi="Times New Roman" w:cs="Times New Roman"/>
          <w:sz w:val="30"/>
          <w:szCs w:val="30"/>
        </w:rPr>
        <w:t>.</w:t>
      </w:r>
    </w:p>
    <w:p w:rsidR="005D7E98" w:rsidRDefault="005D7E98"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Pr>
          <w:rFonts w:ascii="Times New Roman" w:hAnsi="Times New Roman" w:cs="Times New Roman"/>
          <w:sz w:val="30"/>
          <w:szCs w:val="30"/>
        </w:rPr>
        <w:t>участвует в принятии решения о закупке организацией товаров, продавцом которых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 др.).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необходимо заявить самоотвод от участия в этой процедуре закупки либо оно может быть отстранено от такого участия руководителем организации.</w:t>
      </w:r>
    </w:p>
    <w:p w:rsidR="005D7E98" w:rsidRDefault="005D7E98"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Pr>
          <w:rFonts w:ascii="Times New Roman" w:hAnsi="Times New Roman" w:cs="Times New Roman"/>
          <w:sz w:val="30"/>
          <w:szCs w:val="30"/>
        </w:rPr>
        <w:t>участвует в осуществлении управленческих функций в отношении организации, перед которой он сам, его родственники имеют имущественные обязательства. В этом случае следует урегулировать имеющиеся имущественные обязательства (выплатить долг, расторгнуть договор аренды и т.д.) либо заявить самоотвод от участия в принятии решений в отношении такой организации. До урегулирования имущественного обязательства</w:t>
      </w:r>
      <w:r w:rsidRPr="00324019">
        <w:t xml:space="preserve"> </w:t>
      </w:r>
      <w:r>
        <w:rPr>
          <w:rFonts w:ascii="Times New Roman" w:hAnsi="Times New Roman" w:cs="Times New Roman"/>
          <w:sz w:val="30"/>
          <w:szCs w:val="30"/>
        </w:rPr>
        <w:lastRenderedPageBreak/>
        <w:t>г</w:t>
      </w:r>
      <w:r w:rsidRPr="00324019">
        <w:rPr>
          <w:rFonts w:ascii="Times New Roman" w:hAnsi="Times New Roman" w:cs="Times New Roman"/>
          <w:sz w:val="30"/>
          <w:szCs w:val="30"/>
        </w:rPr>
        <w:t>осударственное должностное лицо</w:t>
      </w:r>
      <w:r>
        <w:rPr>
          <w:rFonts w:ascii="Times New Roman" w:hAnsi="Times New Roman" w:cs="Times New Roman"/>
          <w:sz w:val="30"/>
          <w:szCs w:val="30"/>
        </w:rPr>
        <w:t xml:space="preserve"> может быть отстранено от исполнения должностных обязанностей в отношении указанной организации.</w:t>
      </w:r>
    </w:p>
    <w:p w:rsidR="005D7E98" w:rsidRDefault="005D7E98"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Pr>
          <w:rFonts w:ascii="Times New Roman" w:hAnsi="Times New Roman" w:cs="Times New Roman"/>
          <w:sz w:val="30"/>
          <w:szCs w:val="30"/>
        </w:rPr>
        <w:t xml:space="preserve">является участником хозяйственного общества, </w:t>
      </w:r>
      <w:r w:rsidRPr="005F41B8">
        <w:rPr>
          <w:rFonts w:ascii="Times New Roman" w:hAnsi="Times New Roman" w:cs="Times New Roman"/>
          <w:sz w:val="30"/>
          <w:szCs w:val="30"/>
        </w:rPr>
        <w:t xml:space="preserve">доли (акции) </w:t>
      </w:r>
      <w:r>
        <w:rPr>
          <w:rFonts w:ascii="Times New Roman" w:hAnsi="Times New Roman" w:cs="Times New Roman"/>
          <w:sz w:val="30"/>
          <w:szCs w:val="30"/>
        </w:rPr>
        <w:t xml:space="preserve">которого переданы им в установленном порядке в доверительное управление. В этом случае государственному должностному лицу при участии в принятии решения в отношении такого общества необходимо уведомить непосредственного руководителя о возникшем конфликте интересов. </w:t>
      </w:r>
    </w:p>
    <w:p w:rsidR="005D7E98" w:rsidRDefault="005D7E98"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5D7E98" w:rsidRDefault="005D7E98" w:rsidP="00A54607">
      <w:pPr>
        <w:autoSpaceDE w:val="0"/>
        <w:autoSpaceDN w:val="0"/>
        <w:adjustRightInd w:val="0"/>
        <w:spacing w:after="0" w:line="240" w:lineRule="auto"/>
        <w:ind w:firstLine="709"/>
        <w:jc w:val="both"/>
        <w:rPr>
          <w:rFonts w:ascii="Times New Roman" w:hAnsi="Times New Roman" w:cs="Times New Roman"/>
          <w:sz w:val="30"/>
          <w:szCs w:val="30"/>
        </w:rPr>
      </w:pPr>
    </w:p>
    <w:p w:rsidR="001B55ED" w:rsidRDefault="005D7E98" w:rsidP="001B55ED">
      <w:pPr>
        <w:autoSpaceDE w:val="0"/>
        <w:autoSpaceDN w:val="0"/>
        <w:adjustRightInd w:val="0"/>
        <w:spacing w:after="120" w:line="240" w:lineRule="auto"/>
        <w:jc w:val="center"/>
        <w:rPr>
          <w:rFonts w:ascii="Times New Roman" w:hAnsi="Times New Roman" w:cs="Times New Roman"/>
          <w:sz w:val="30"/>
          <w:szCs w:val="30"/>
        </w:rPr>
      </w:pPr>
      <w:r>
        <w:rPr>
          <w:rFonts w:ascii="Times New Roman" w:hAnsi="Times New Roman" w:cs="Times New Roman"/>
          <w:b/>
          <w:bCs/>
          <w:sz w:val="30"/>
          <w:szCs w:val="30"/>
        </w:rPr>
        <w:t>4</w:t>
      </w:r>
      <w:r w:rsidRPr="00F64D7A">
        <w:rPr>
          <w:rFonts w:ascii="Times New Roman" w:hAnsi="Times New Roman" w:cs="Times New Roman"/>
          <w:b/>
          <w:bCs/>
          <w:sz w:val="30"/>
          <w:szCs w:val="30"/>
        </w:rPr>
        <w:t>. Виды юридической ответственности за нарушения антикоррупционного закон</w:t>
      </w:r>
      <w:r>
        <w:rPr>
          <w:rFonts w:ascii="Times New Roman" w:hAnsi="Times New Roman" w:cs="Times New Roman"/>
          <w:b/>
          <w:bCs/>
          <w:sz w:val="30"/>
          <w:szCs w:val="30"/>
        </w:rPr>
        <w:t>о</w:t>
      </w:r>
      <w:r w:rsidRPr="00F64D7A">
        <w:rPr>
          <w:rFonts w:ascii="Times New Roman" w:hAnsi="Times New Roman" w:cs="Times New Roman"/>
          <w:b/>
          <w:bCs/>
          <w:sz w:val="30"/>
          <w:szCs w:val="30"/>
        </w:rPr>
        <w:t>дательства</w:t>
      </w:r>
    </w:p>
    <w:p w:rsidR="005D7E98" w:rsidRDefault="005D7E98"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bCs/>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 создающего условия для коррупции (статья 25 Закона о борьбе с коррупцией), коррупционного</w:t>
      </w:r>
      <w:r w:rsidRPr="00EB66D1">
        <w:rPr>
          <w:rFonts w:ascii="Times New Roman" w:hAnsi="Times New Roman" w:cs="Times New Roman"/>
          <w:sz w:val="30"/>
          <w:szCs w:val="30"/>
        </w:rPr>
        <w:t xml:space="preserve"> правонарушения</w:t>
      </w:r>
      <w:r>
        <w:rPr>
          <w:rFonts w:ascii="Times New Roman" w:hAnsi="Times New Roman" w:cs="Times New Roman"/>
          <w:sz w:val="30"/>
          <w:szCs w:val="30"/>
        </w:rPr>
        <w:t xml:space="preserve"> (статья 37 </w:t>
      </w:r>
      <w:r w:rsidRPr="00FF3F00">
        <w:rPr>
          <w:rFonts w:ascii="Times New Roman" w:hAnsi="Times New Roman" w:cs="Times New Roman"/>
          <w:sz w:val="30"/>
          <w:szCs w:val="30"/>
        </w:rPr>
        <w:t>Закона о борьбе с коррупцией</w:t>
      </w:r>
      <w:r>
        <w:rPr>
          <w:rFonts w:ascii="Times New Roman" w:hAnsi="Times New Roman" w:cs="Times New Roman"/>
          <w:sz w:val="30"/>
          <w:szCs w:val="30"/>
        </w:rPr>
        <w:t>) либо несоблюдение им определенных требований антикоррупционного законодательства.</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bCs/>
          <w:sz w:val="30"/>
          <w:szCs w:val="30"/>
        </w:rPr>
        <w:t>ответственность устанавливается</w:t>
      </w:r>
      <w:r w:rsidRPr="00222392">
        <w:rPr>
          <w:rFonts w:ascii="Times New Roman" w:hAnsi="Times New Roman" w:cs="Times New Roman"/>
          <w:sz w:val="30"/>
          <w:szCs w:val="30"/>
        </w:rPr>
        <w:t xml:space="preserve"> </w:t>
      </w:r>
      <w:r>
        <w:rPr>
          <w:rFonts w:ascii="Times New Roman" w:hAnsi="Times New Roman" w:cs="Times New Roman"/>
          <w:sz w:val="30"/>
          <w:szCs w:val="30"/>
        </w:rPr>
        <w:t xml:space="preserve">УК, КоАП, ТК </w:t>
      </w:r>
      <w:r w:rsidRPr="00222392">
        <w:rPr>
          <w:rFonts w:ascii="Times New Roman" w:hAnsi="Times New Roman" w:cs="Times New Roman"/>
          <w:sz w:val="30"/>
          <w:szCs w:val="30"/>
        </w:rPr>
        <w:t>и иными законодательными актами.</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bCs/>
          <w:sz w:val="30"/>
          <w:szCs w:val="30"/>
        </w:rPr>
        <w:t>уголовной, административной, гражданско-правовой, материальной и дисциплинарной</w:t>
      </w:r>
      <w:r>
        <w:rPr>
          <w:rFonts w:ascii="Times New Roman" w:hAnsi="Times New Roman" w:cs="Times New Roman"/>
          <w:sz w:val="30"/>
          <w:szCs w:val="30"/>
        </w:rPr>
        <w:t>.</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Pr>
          <w:rFonts w:ascii="Times New Roman" w:hAnsi="Times New Roman" w:cs="Times New Roman"/>
          <w:sz w:val="30"/>
          <w:szCs w:val="30"/>
        </w:rPr>
        <w:t xml:space="preserve"> </w:t>
      </w:r>
      <w:r w:rsidRPr="00EB66D1">
        <w:rPr>
          <w:rFonts w:ascii="Times New Roman" w:hAnsi="Times New Roman" w:cs="Times New Roman"/>
          <w:sz w:val="30"/>
          <w:szCs w:val="30"/>
        </w:rPr>
        <w:t>Генеральной про</w:t>
      </w:r>
      <w:r>
        <w:rPr>
          <w:rFonts w:ascii="Times New Roman" w:hAnsi="Times New Roman" w:cs="Times New Roman"/>
          <w:sz w:val="30"/>
          <w:szCs w:val="30"/>
        </w:rPr>
        <w:t>куратуры, КГК, ОАЦ, МВД, КГБ, Следственного комитета</w:t>
      </w:r>
      <w:r w:rsidRPr="00EB66D1">
        <w:rPr>
          <w:rFonts w:ascii="Times New Roman" w:hAnsi="Times New Roman" w:cs="Times New Roman"/>
          <w:sz w:val="30"/>
          <w:szCs w:val="30"/>
        </w:rPr>
        <w:t xml:space="preserve"> от 27.12.2013 № 43/9/95/571/57/274 </w:t>
      </w:r>
      <w:r>
        <w:rPr>
          <w:rFonts w:ascii="Times New Roman" w:hAnsi="Times New Roman" w:cs="Times New Roman"/>
          <w:sz w:val="30"/>
          <w:szCs w:val="30"/>
        </w:rPr>
        <w:t xml:space="preserve">и в настоящее время включает 10 составов преступлений. К числу </w:t>
      </w:r>
      <w:r w:rsidRPr="00EB66D1">
        <w:rPr>
          <w:rFonts w:ascii="Times New Roman" w:hAnsi="Times New Roman" w:cs="Times New Roman"/>
          <w:b/>
          <w:bCs/>
          <w:sz w:val="30"/>
          <w:szCs w:val="30"/>
        </w:rPr>
        <w:t>коррупционных преступлений</w:t>
      </w:r>
      <w:r>
        <w:rPr>
          <w:rFonts w:ascii="Times New Roman" w:hAnsi="Times New Roman" w:cs="Times New Roman"/>
          <w:sz w:val="30"/>
          <w:szCs w:val="30"/>
        </w:rPr>
        <w:t>, за совершение которых наступает уголовная ответственность, относятся:</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хищение путем злоупотребления служебными полномочиями (статья 210 УК);</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(части 2, 3 статьи 235 УК);</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или служебными полномочиями из корыстной или иной личной заинтересованности (части 2, 3 статьи 424 УК);</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заинтересованности (части 2, 3 статьи 425 УК);</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превышение власти или служебных полномочий из корыстной или иной личной заинтересованности (части 2, 3 статьи 426 УК);</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незаконное участие в предпринимательской деятельности (статья 429 УК);</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5D7E98" w:rsidRDefault="005D7E98"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 либо бездействие власти, совершенные из корыстной или иной личной заинтересованности (статья 455 УК).</w:t>
      </w:r>
    </w:p>
    <w:p w:rsidR="005D7E98" w:rsidRDefault="005D7E98"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За совершение деяний коррупционного характера может наступать </w:t>
      </w:r>
      <w:r w:rsidRPr="002F363D">
        <w:rPr>
          <w:rFonts w:ascii="Times New Roman" w:hAnsi="Times New Roman" w:cs="Times New Roman"/>
          <w:b/>
          <w:bCs/>
          <w:sz w:val="30"/>
          <w:szCs w:val="30"/>
        </w:rPr>
        <w:t>административная ответственность</w:t>
      </w:r>
      <w:r>
        <w:rPr>
          <w:rFonts w:ascii="Times New Roman" w:hAnsi="Times New Roman" w:cs="Times New Roman"/>
          <w:sz w:val="30"/>
          <w:szCs w:val="30"/>
        </w:rPr>
        <w:t xml:space="preserve"> согласно нормам КоАП, например, по статье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Pr>
          <w:rFonts w:ascii="Times New Roman" w:hAnsi="Times New Roman" w:cs="Times New Roman"/>
          <w:sz w:val="30"/>
          <w:szCs w:val="30"/>
        </w:rPr>
        <w:t xml:space="preserve">), </w:t>
      </w:r>
      <w:r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Pr>
          <w:rFonts w:ascii="Times New Roman" w:hAnsi="Times New Roman" w:cs="Times New Roman"/>
          <w:sz w:val="30"/>
          <w:szCs w:val="30"/>
        </w:rPr>
        <w:t xml:space="preserve">), </w:t>
      </w:r>
      <w:r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Pr>
          <w:rFonts w:ascii="Times New Roman" w:hAnsi="Times New Roman" w:cs="Times New Roman"/>
          <w:sz w:val="30"/>
          <w:szCs w:val="30"/>
        </w:rPr>
        <w:t xml:space="preserve">), </w:t>
      </w:r>
      <w:r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23.83 (нарушение порядка проведения конкурсов и аукционов)</w:t>
      </w:r>
      <w:r>
        <w:rPr>
          <w:rFonts w:ascii="Times New Roman" w:hAnsi="Times New Roman" w:cs="Times New Roman"/>
          <w:sz w:val="30"/>
          <w:szCs w:val="30"/>
        </w:rPr>
        <w:t xml:space="preserve">, </w:t>
      </w:r>
      <w:r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23.84.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предоставления и использования безвозмездной (спонсорской) помощи</w:t>
      </w:r>
      <w:r>
        <w:rPr>
          <w:rFonts w:ascii="Times New Roman" w:hAnsi="Times New Roman" w:cs="Times New Roman"/>
          <w:sz w:val="30"/>
          <w:szCs w:val="30"/>
        </w:rPr>
        <w:t>);</w:t>
      </w:r>
      <w:r w:rsidRPr="00AB5D9D">
        <w:t xml:space="preserve"> </w:t>
      </w:r>
      <w:r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AB5D9D">
        <w:rPr>
          <w:rFonts w:ascii="Times New Roman" w:hAnsi="Times New Roman" w:cs="Times New Roman"/>
          <w:sz w:val="30"/>
          <w:szCs w:val="30"/>
        </w:rPr>
        <w:t>10.5</w:t>
      </w:r>
      <w:r>
        <w:rPr>
          <w:rFonts w:ascii="Times New Roman" w:hAnsi="Times New Roman" w:cs="Times New Roman"/>
          <w:sz w:val="30"/>
          <w:szCs w:val="30"/>
        </w:rPr>
        <w:t xml:space="preserve"> (м</w:t>
      </w:r>
      <w:r w:rsidRPr="00645681">
        <w:rPr>
          <w:rFonts w:ascii="Times New Roman" w:hAnsi="Times New Roman" w:cs="Times New Roman"/>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sz w:val="30"/>
          <w:szCs w:val="30"/>
        </w:rPr>
        <w:t>) и др.</w:t>
      </w:r>
    </w:p>
    <w:p w:rsidR="005D7E98" w:rsidRDefault="005D7E98"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Кроме того, лицо</w:t>
      </w:r>
      <w:r w:rsidRPr="00FF3F00">
        <w:rPr>
          <w:rFonts w:ascii="Times New Roman" w:hAnsi="Times New Roman" w:cs="Times New Roman"/>
          <w:sz w:val="30"/>
          <w:szCs w:val="30"/>
        </w:rPr>
        <w:t xml:space="preserve"> </w:t>
      </w:r>
      <w:r>
        <w:rPr>
          <w:rFonts w:ascii="Times New Roman" w:hAnsi="Times New Roman" w:cs="Times New Roman"/>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sz w:val="30"/>
          <w:szCs w:val="30"/>
        </w:rPr>
        <w:t xml:space="preserve">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главой 14 ТК. Особенности дисциплинарной ответственности отдельных категорий работников могут быть предусмотрены законодательством.</w:t>
      </w:r>
    </w:p>
    <w:p w:rsidR="005D7E98" w:rsidRDefault="005D7E98"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 о борьбе с коррупцией, если это предусмотрено в соответствующем абзаце – признаки государственной организации и др.). </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 </w:t>
      </w:r>
      <w:r w:rsidRPr="00FF3F00">
        <w:rPr>
          <w:rFonts w:ascii="Times New Roman" w:hAnsi="Times New Roman" w:cs="Times New Roman"/>
          <w:b/>
          <w:bCs/>
          <w:sz w:val="30"/>
          <w:szCs w:val="30"/>
        </w:rPr>
        <w:t>следует отличать от других дисциплинарных проступков и административных правонарушений, не относящихся к коррупции.</w:t>
      </w:r>
      <w:r>
        <w:rPr>
          <w:rFonts w:ascii="Times New Roman" w:hAnsi="Times New Roman" w:cs="Times New Roman"/>
          <w:sz w:val="30"/>
          <w:szCs w:val="30"/>
        </w:rPr>
        <w:t xml:space="preserve"> </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Если признаки деяния прямо не указаны в статьях 25, 37</w:t>
      </w:r>
      <w:r w:rsidRPr="00AB5D9D">
        <w:t xml:space="preserve"> </w:t>
      </w:r>
      <w:r w:rsidRPr="00AB5D9D">
        <w:rPr>
          <w:rFonts w:ascii="Times New Roman" w:hAnsi="Times New Roman" w:cs="Times New Roman"/>
          <w:sz w:val="30"/>
          <w:szCs w:val="30"/>
        </w:rPr>
        <w:t>Закона о борьбе с коррупцией</w:t>
      </w:r>
      <w:r>
        <w:rPr>
          <w:rFonts w:ascii="Times New Roman" w:hAnsi="Times New Roman" w:cs="Times New Roman"/>
          <w:sz w:val="30"/>
          <w:szCs w:val="30"/>
        </w:rPr>
        <w:t xml:space="preserve"> или иных статьях названного Закона,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 </w:t>
      </w:r>
    </w:p>
    <w:p w:rsidR="005D7E98" w:rsidRDefault="005D7E98"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К примеру, статьей 18 Закона о борьбе с коррупцией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Однако, если нарушается аналогичный запрет, установленный в негосударственных организациях по решению собственника в соответствии с частью 2 статьи 27 ТК, нарушение антикоррупционного законодательства отсутствует. </w:t>
      </w:r>
    </w:p>
    <w:p w:rsidR="005D7E98" w:rsidRDefault="005D7E98"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 Следует учитывать, что неверное отнесение деяния к нарушениям антикоррупционного законодательства может повлечь </w:t>
      </w:r>
      <w:r w:rsidRPr="00FF3F00">
        <w:rPr>
          <w:rFonts w:ascii="Times New Roman" w:hAnsi="Times New Roman" w:cs="Times New Roman"/>
          <w:sz w:val="30"/>
          <w:szCs w:val="30"/>
        </w:rPr>
        <w:t>определенные</w:t>
      </w:r>
      <w:r w:rsidRPr="00FF3F00">
        <w:rPr>
          <w:rFonts w:ascii="Times New Roman" w:hAnsi="Times New Roman" w:cs="Times New Roman"/>
          <w:b/>
          <w:bCs/>
          <w:sz w:val="30"/>
          <w:szCs w:val="30"/>
        </w:rPr>
        <w:t xml:space="preserve"> правовые последствия</w:t>
      </w:r>
      <w:r>
        <w:rPr>
          <w:rFonts w:ascii="Times New Roman" w:hAnsi="Times New Roman" w:cs="Times New Roman"/>
          <w:sz w:val="30"/>
          <w:szCs w:val="30"/>
        </w:rPr>
        <w:t>. Например, согласно статье 42 Закона  о борьбе с коррупцией 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от 17.07.2018 «О нормативных правовых актах» (далее – Закон об НПА), в которой закреплена норма о том,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Закона об НПА.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w:t>
      </w:r>
      <w:r>
        <w:rPr>
          <w:rFonts w:ascii="Times New Roman" w:hAnsi="Times New Roman" w:cs="Times New Roman"/>
          <w:sz w:val="30"/>
          <w:szCs w:val="30"/>
        </w:rPr>
        <w:lastRenderedPageBreak/>
        <w:t>законодательства, отраслевых, межотраслевых и общеправовых принципов.</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Лицо, совершившее коррупционное правонарушение или правонарушение, создающее условия для коррупции, может быть привлечено к </w:t>
      </w:r>
      <w:r w:rsidRPr="00FF3F00">
        <w:rPr>
          <w:rFonts w:ascii="Times New Roman" w:hAnsi="Times New Roman" w:cs="Times New Roman"/>
          <w:b/>
          <w:bCs/>
          <w:sz w:val="30"/>
          <w:szCs w:val="30"/>
        </w:rPr>
        <w:t>материальной ответственности</w:t>
      </w:r>
      <w:r>
        <w:rPr>
          <w:rFonts w:ascii="Times New Roman" w:hAnsi="Times New Roman" w:cs="Times New Roman"/>
          <w:sz w:val="30"/>
          <w:szCs w:val="30"/>
        </w:rPr>
        <w:t xml:space="preserve">. </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подпункте 10.6 пункта 10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 </w:t>
      </w:r>
      <w:r w:rsidRPr="003F06D7">
        <w:rPr>
          <w:rFonts w:ascii="Times New Roman" w:hAnsi="Times New Roman" w:cs="Times New Roman"/>
          <w:sz w:val="30"/>
          <w:szCs w:val="30"/>
        </w:rPr>
        <w:t>1271</w:t>
      </w:r>
      <w:r>
        <w:rPr>
          <w:rFonts w:ascii="Times New Roman" w:hAnsi="Times New Roman" w:cs="Times New Roman"/>
          <w:sz w:val="30"/>
          <w:szCs w:val="30"/>
        </w:rPr>
        <w:t>, закреплено, что в</w:t>
      </w:r>
      <w:r w:rsidRPr="00596097">
        <w:rPr>
          <w:rFonts w:ascii="Times New Roman" w:hAnsi="Times New Roman" w:cs="Times New Roman"/>
          <w:sz w:val="30"/>
          <w:szCs w:val="30"/>
        </w:rPr>
        <w:t xml:space="preserve"> контракте должн</w:t>
      </w:r>
      <w:r>
        <w:rPr>
          <w:rFonts w:ascii="Times New Roman" w:hAnsi="Times New Roman" w:cs="Times New Roman"/>
          <w:sz w:val="30"/>
          <w:szCs w:val="30"/>
        </w:rPr>
        <w:t>о</w:t>
      </w:r>
      <w:r w:rsidRPr="00596097">
        <w:rPr>
          <w:rFonts w:ascii="Times New Roman" w:hAnsi="Times New Roman" w:cs="Times New Roman"/>
          <w:sz w:val="30"/>
          <w:szCs w:val="30"/>
        </w:rPr>
        <w:t xml:space="preserve"> быть указан</w:t>
      </w:r>
      <w:r>
        <w:rPr>
          <w:rFonts w:ascii="Times New Roman" w:hAnsi="Times New Roman" w:cs="Times New Roman"/>
          <w:sz w:val="30"/>
          <w:szCs w:val="30"/>
        </w:rPr>
        <w:t>о</w:t>
      </w:r>
      <w:r w:rsidRPr="00596097">
        <w:rPr>
          <w:rFonts w:ascii="Times New Roman" w:hAnsi="Times New Roman" w:cs="Times New Roman"/>
          <w:sz w:val="30"/>
          <w:szCs w:val="30"/>
        </w:rPr>
        <w:t xml:space="preserve"> в качестве обязательн</w:t>
      </w:r>
      <w:r>
        <w:rPr>
          <w:rFonts w:ascii="Times New Roman" w:hAnsi="Times New Roman" w:cs="Times New Roman"/>
          <w:sz w:val="30"/>
          <w:szCs w:val="30"/>
        </w:rPr>
        <w:t>ого</w:t>
      </w:r>
      <w:r w:rsidRPr="00596097">
        <w:rPr>
          <w:rFonts w:ascii="Times New Roman" w:hAnsi="Times New Roman" w:cs="Times New Roman"/>
          <w:sz w:val="30"/>
          <w:szCs w:val="30"/>
        </w:rPr>
        <w:t xml:space="preserve"> условия</w:t>
      </w:r>
      <w:r>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5D7E98" w:rsidRPr="002F363D"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Pr="002F363D">
        <w:rPr>
          <w:rFonts w:ascii="Times New Roman" w:hAnsi="Times New Roman" w:cs="Times New Roman"/>
          <w:b/>
          <w:bCs/>
          <w:sz w:val="30"/>
          <w:szCs w:val="30"/>
        </w:rPr>
        <w:t>гражданско-правовую ответственность</w:t>
      </w:r>
      <w:r w:rsidRPr="002F363D">
        <w:rPr>
          <w:rFonts w:ascii="Times New Roman" w:hAnsi="Times New Roman" w:cs="Times New Roman"/>
          <w:sz w:val="30"/>
          <w:szCs w:val="30"/>
        </w:rPr>
        <w:t xml:space="preserve">. </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в отношении совершивших коррупционные преступления лиц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bCs/>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5D7E98" w:rsidRDefault="005D7E98"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22  Закона о борьбе с коррупцией </w:t>
      </w:r>
      <w:bookmarkStart w:id="1" w:name="Par0"/>
      <w:bookmarkEnd w:id="1"/>
      <w:r w:rsidRPr="00FF3F00">
        <w:rPr>
          <w:rFonts w:ascii="Times New Roman" w:hAnsi="Times New Roman" w:cs="Times New Roman"/>
          <w:b/>
          <w:bCs/>
          <w:sz w:val="30"/>
          <w:szCs w:val="30"/>
        </w:rPr>
        <w:t>не допускается назначение на должности</w:t>
      </w:r>
      <w:r>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5D7E98" w:rsidRDefault="005D7E98"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Этой же статьей определено, что назначение лиц, </w:t>
      </w:r>
      <w:r w:rsidRPr="00FF3F00">
        <w:rPr>
          <w:rFonts w:ascii="Times New Roman" w:hAnsi="Times New Roman" w:cs="Times New Roman"/>
          <w:b/>
          <w:bCs/>
          <w:sz w:val="30"/>
          <w:szCs w:val="30"/>
        </w:rPr>
        <w:t>уволенных по дискредитирующим обстоятельствам</w:t>
      </w:r>
      <w:r>
        <w:rPr>
          <w:rFonts w:ascii="Times New Roman" w:hAnsi="Times New Roman" w:cs="Times New Roman"/>
          <w:sz w:val="30"/>
          <w:szCs w:val="30"/>
        </w:rPr>
        <w:t xml:space="preserve">, предусмотренным 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bCs/>
          <w:sz w:val="30"/>
          <w:szCs w:val="30"/>
        </w:rPr>
        <w:t>в течение пяти лет</w:t>
      </w:r>
      <w:r>
        <w:rPr>
          <w:rFonts w:ascii="Times New Roman" w:hAnsi="Times New Roman" w:cs="Times New Roman"/>
          <w:sz w:val="30"/>
          <w:szCs w:val="30"/>
        </w:rPr>
        <w:t xml:space="preserve"> после </w:t>
      </w:r>
      <w:r>
        <w:rPr>
          <w:rFonts w:ascii="Times New Roman" w:hAnsi="Times New Roman" w:cs="Times New Roman"/>
          <w:sz w:val="30"/>
          <w:szCs w:val="30"/>
        </w:rPr>
        <w:lastRenderedPageBreak/>
        <w:t xml:space="preserve">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Pr>
            <w:rFonts w:ascii="Times New Roman" w:hAnsi="Times New Roman" w:cs="Times New Roman"/>
            <w:sz w:val="30"/>
            <w:szCs w:val="30"/>
          </w:rPr>
          <w:t>1</w:t>
        </w:r>
      </w:hyperlink>
      <w:r>
        <w:rPr>
          <w:rFonts w:ascii="Times New Roman" w:hAnsi="Times New Roman" w:cs="Times New Roman"/>
          <w:sz w:val="30"/>
          <w:szCs w:val="30"/>
        </w:rPr>
        <w:t xml:space="preserve">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5D7E98" w:rsidRDefault="005D7E98"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bCs/>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5D7E98" w:rsidRDefault="005D7E98"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bCs/>
          <w:sz w:val="30"/>
          <w:szCs w:val="30"/>
        </w:rPr>
        <w:t>не могут быть приняты на государственную службу</w:t>
      </w:r>
      <w:r w:rsidRPr="004C519B">
        <w:rPr>
          <w:rFonts w:ascii="Times New Roman" w:hAnsi="Times New Roman" w:cs="Times New Roman"/>
          <w:sz w:val="30"/>
          <w:szCs w:val="30"/>
        </w:rPr>
        <w:t>.</w:t>
      </w:r>
    </w:p>
    <w:p w:rsidR="005D7E98" w:rsidRDefault="005D7E98"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о борьбе с коррупцией установлены </w:t>
      </w:r>
      <w:r w:rsidRPr="00A135CD">
        <w:rPr>
          <w:rFonts w:ascii="Times New Roman" w:hAnsi="Times New Roman" w:cs="Times New Roman"/>
          <w:b/>
          <w:bCs/>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bCs/>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D7E98" w:rsidRDefault="005D7E98"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bCs/>
          <w:sz w:val="30"/>
          <w:szCs w:val="30"/>
        </w:rPr>
        <w:t>пенсия за выслугу лет</w:t>
      </w:r>
      <w:r>
        <w:rPr>
          <w:rFonts w:ascii="Times New Roman" w:hAnsi="Times New Roman" w:cs="Times New Roman"/>
          <w:sz w:val="30"/>
          <w:szCs w:val="30"/>
        </w:rPr>
        <w:t xml:space="preserve">, предусмотренная </w:t>
      </w:r>
      <w:hyperlink r:id="rId10"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1"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30.11.2006 № 705 «О ежемесячном денежном содержании отдельных категорий государственных служащих», </w:t>
      </w:r>
      <w:r w:rsidRPr="00A135CD">
        <w:rPr>
          <w:rFonts w:ascii="Times New Roman" w:hAnsi="Times New Roman" w:cs="Times New Roman"/>
          <w:b/>
          <w:bCs/>
          <w:sz w:val="30"/>
          <w:szCs w:val="30"/>
        </w:rPr>
        <w:t>не назначаются</w:t>
      </w:r>
      <w:r>
        <w:rPr>
          <w:rFonts w:ascii="Times New Roman" w:hAnsi="Times New Roman" w:cs="Times New Roman"/>
          <w:sz w:val="30"/>
          <w:szCs w:val="30"/>
        </w:rPr>
        <w:t xml:space="preserve"> (не выплачиваются). </w:t>
      </w:r>
    </w:p>
    <w:p w:rsidR="005D7E98" w:rsidRDefault="005D7E98"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исчислении пенсии за выслугу лет сотрудникам Следственного комитета Республики Беларусь, Государственного комитета судебных </w:t>
      </w:r>
      <w:r>
        <w:rPr>
          <w:rFonts w:ascii="Times New Roman" w:hAnsi="Times New Roman" w:cs="Times New Roman"/>
          <w:sz w:val="30"/>
          <w:szCs w:val="30"/>
        </w:rPr>
        <w:lastRenderedPageBreak/>
        <w:t>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5D7E98" w:rsidRDefault="005D7E98"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5D7E98" w:rsidRDefault="005D7E98" w:rsidP="001B55ED">
      <w:pPr>
        <w:autoSpaceDE w:val="0"/>
        <w:autoSpaceDN w:val="0"/>
        <w:adjustRightInd w:val="0"/>
        <w:spacing w:after="120" w:line="240" w:lineRule="auto"/>
        <w:jc w:val="center"/>
        <w:rPr>
          <w:rFonts w:ascii="Times New Roman" w:hAnsi="Times New Roman" w:cs="Times New Roman"/>
          <w:sz w:val="30"/>
          <w:szCs w:val="30"/>
        </w:rPr>
      </w:pPr>
      <w:r>
        <w:rPr>
          <w:rFonts w:ascii="Times New Roman" w:hAnsi="Times New Roman" w:cs="Times New Roman"/>
          <w:b/>
          <w:bCs/>
          <w:sz w:val="30"/>
          <w:szCs w:val="30"/>
        </w:rPr>
        <w:t>5</w:t>
      </w:r>
      <w:r w:rsidRPr="00A63199">
        <w:rPr>
          <w:rFonts w:ascii="Times New Roman" w:hAnsi="Times New Roman" w:cs="Times New Roman"/>
          <w:b/>
          <w:bCs/>
          <w:sz w:val="30"/>
          <w:szCs w:val="30"/>
        </w:rPr>
        <w:t>. Взаимодействие с органами</w:t>
      </w:r>
      <w:r>
        <w:rPr>
          <w:rFonts w:ascii="Times New Roman" w:hAnsi="Times New Roman" w:cs="Times New Roman"/>
          <w:b/>
          <w:bCs/>
          <w:sz w:val="30"/>
          <w:szCs w:val="30"/>
        </w:rPr>
        <w:t xml:space="preserve">, осуществляющими борьбу с коррупцией, </w:t>
      </w:r>
      <w:r w:rsidRPr="00A63199">
        <w:rPr>
          <w:rFonts w:ascii="Times New Roman" w:hAnsi="Times New Roman" w:cs="Times New Roman"/>
          <w:b/>
          <w:bCs/>
          <w:sz w:val="30"/>
          <w:szCs w:val="30"/>
        </w:rPr>
        <w:t>обмен информацией</w:t>
      </w:r>
    </w:p>
    <w:p w:rsidR="005D7E98" w:rsidRDefault="005D7E98"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Pr="00AA307A">
        <w:rPr>
          <w:rFonts w:ascii="Times New Roman" w:hAnsi="Times New Roman" w:cs="Times New Roman"/>
          <w:sz w:val="30"/>
          <w:szCs w:val="30"/>
        </w:rPr>
        <w:t xml:space="preserve">6 Закона </w:t>
      </w:r>
      <w:r>
        <w:rPr>
          <w:rFonts w:ascii="Times New Roman" w:hAnsi="Times New Roman" w:cs="Times New Roman"/>
          <w:sz w:val="30"/>
          <w:szCs w:val="30"/>
        </w:rPr>
        <w:t>о борьбе с коррупцией</w:t>
      </w:r>
      <w:r w:rsidRPr="00AA307A">
        <w:rPr>
          <w:rFonts w:ascii="Times New Roman" w:hAnsi="Times New Roman" w:cs="Times New Roman"/>
          <w:sz w:val="30"/>
          <w:szCs w:val="30"/>
        </w:rPr>
        <w:t xml:space="preserve"> </w:t>
      </w:r>
      <w:r w:rsidRPr="006064F6">
        <w:rPr>
          <w:rFonts w:ascii="Times New Roman" w:hAnsi="Times New Roman" w:cs="Times New Roman"/>
          <w:b/>
          <w:bCs/>
          <w:sz w:val="30"/>
          <w:szCs w:val="30"/>
        </w:rPr>
        <w:t>борьбу с коррупцией осуществляют</w:t>
      </w:r>
      <w:r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5D7E98" w:rsidRDefault="005D7E98" w:rsidP="00D517CA">
      <w:pPr>
        <w:spacing w:after="0" w:line="240" w:lineRule="auto"/>
        <w:ind w:firstLine="720"/>
        <w:jc w:val="both"/>
        <w:rPr>
          <w:rFonts w:ascii="Times New Roman" w:hAnsi="Times New Roman" w:cs="Times New Roman"/>
          <w:sz w:val="30"/>
          <w:szCs w:val="30"/>
          <w:lang w:eastAsia="ru-RU"/>
        </w:rPr>
      </w:pPr>
      <w:r w:rsidRPr="00D7011C">
        <w:rPr>
          <w:rFonts w:ascii="Times New Roman" w:hAnsi="Times New Roman" w:cs="Times New Roman"/>
          <w:sz w:val="30"/>
          <w:szCs w:val="30"/>
          <w:lang w:eastAsia="ru-RU"/>
        </w:rPr>
        <w:t xml:space="preserve">Правовые основы </w:t>
      </w:r>
      <w:r>
        <w:rPr>
          <w:rFonts w:ascii="Times New Roman" w:hAnsi="Times New Roman" w:cs="Times New Roman"/>
          <w:sz w:val="30"/>
          <w:szCs w:val="30"/>
          <w:lang w:eastAsia="ru-RU"/>
        </w:rPr>
        <w:t xml:space="preserve">взаимодействия государственных органов, осуществляющих борьбу с коррупцией, с государственными органами и иными организациями, участвующими в такой борьбе, </w:t>
      </w:r>
      <w:r w:rsidRPr="00D7011C">
        <w:rPr>
          <w:rFonts w:ascii="Times New Roman" w:hAnsi="Times New Roman" w:cs="Times New Roman"/>
          <w:sz w:val="30"/>
          <w:szCs w:val="30"/>
          <w:lang w:eastAsia="ru-RU"/>
        </w:rPr>
        <w:t xml:space="preserve">определены в статьях 10, 11, </w:t>
      </w:r>
      <w:r>
        <w:rPr>
          <w:rFonts w:ascii="Times New Roman" w:hAnsi="Times New Roman" w:cs="Times New Roman"/>
          <w:sz w:val="30"/>
          <w:szCs w:val="30"/>
          <w:lang w:eastAsia="ru-RU"/>
        </w:rPr>
        <w:t>43 Закона о борьбе с коррупцией</w:t>
      </w:r>
      <w:r w:rsidRPr="00D7011C">
        <w:rPr>
          <w:rFonts w:ascii="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5D7E98" w:rsidRDefault="005D7E98"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Вопросы взаимодействия указанных субъектов также регламентированы </w:t>
      </w:r>
      <w:r w:rsidRPr="00D7011C">
        <w:rPr>
          <w:rFonts w:ascii="Times New Roman" w:hAnsi="Times New Roman" w:cs="Times New Roman"/>
          <w:sz w:val="30"/>
          <w:szCs w:val="30"/>
        </w:rPr>
        <w:t>Положени</w:t>
      </w:r>
      <w:r>
        <w:rPr>
          <w:rFonts w:ascii="Times New Roman" w:hAnsi="Times New Roman" w:cs="Times New Roman"/>
          <w:sz w:val="30"/>
          <w:szCs w:val="30"/>
        </w:rPr>
        <w:t>ем</w:t>
      </w:r>
      <w:r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Pr>
          <w:rFonts w:ascii="Times New Roman" w:hAnsi="Times New Roman" w:cs="Times New Roman"/>
          <w:sz w:val="30"/>
          <w:szCs w:val="30"/>
        </w:rPr>
        <w:t>ым</w:t>
      </w:r>
      <w:r w:rsidRPr="00D7011C">
        <w:rPr>
          <w:rFonts w:ascii="Times New Roman" w:hAnsi="Times New Roman" w:cs="Times New Roman"/>
          <w:sz w:val="30"/>
          <w:szCs w:val="30"/>
        </w:rPr>
        <w:t xml:space="preserve"> Указом Президента Республики Беларусь от 17.12.2007 № 644</w:t>
      </w:r>
      <w:r>
        <w:rPr>
          <w:rFonts w:ascii="Times New Roman" w:hAnsi="Times New Roman" w:cs="Times New Roman"/>
          <w:sz w:val="30"/>
          <w:szCs w:val="30"/>
        </w:rPr>
        <w:t>.</w:t>
      </w:r>
    </w:p>
    <w:p w:rsidR="005D7E98" w:rsidRDefault="005D7E98"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bCs/>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bCs/>
          <w:sz w:val="30"/>
          <w:szCs w:val="30"/>
        </w:rPr>
        <w:t>информацию, связанную с фактами</w:t>
      </w:r>
      <w:r>
        <w:rPr>
          <w:rFonts w:ascii="Times New Roman" w:hAnsi="Times New Roman" w:cs="Times New Roman"/>
          <w:sz w:val="30"/>
          <w:szCs w:val="30"/>
        </w:rPr>
        <w:t xml:space="preserve">, свидетельствующими о коррупции (статья 10 </w:t>
      </w:r>
      <w:r w:rsidRPr="00D7011C">
        <w:rPr>
          <w:rFonts w:ascii="Times New Roman" w:hAnsi="Times New Roman" w:cs="Times New Roman"/>
          <w:sz w:val="30"/>
          <w:szCs w:val="30"/>
          <w:lang w:eastAsia="ru-RU"/>
        </w:rPr>
        <w:t xml:space="preserve">Закона </w:t>
      </w:r>
      <w:r>
        <w:rPr>
          <w:rFonts w:ascii="Times New Roman" w:hAnsi="Times New Roman" w:cs="Times New Roman"/>
          <w:sz w:val="30"/>
          <w:szCs w:val="30"/>
          <w:lang w:eastAsia="ru-RU"/>
        </w:rPr>
        <w:t>о борьбе с коррупцией)</w:t>
      </w:r>
      <w:r>
        <w:rPr>
          <w:rFonts w:ascii="Times New Roman" w:hAnsi="Times New Roman" w:cs="Times New Roman"/>
          <w:sz w:val="30"/>
          <w:szCs w:val="30"/>
        </w:rPr>
        <w:t xml:space="preserve">. </w:t>
      </w:r>
    </w:p>
    <w:p w:rsidR="005D7E98" w:rsidRDefault="005D7E98"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 таким фактам может относиться любая информация (сведения) о наличии в действиях подчиненного признаков коррупции либо о подготовке к таким действиям (сведения о получении взятки, причинении крупного ущерба организации с использованием служебных полномочий, должностном хищении и т.п.). </w:t>
      </w:r>
    </w:p>
    <w:p w:rsidR="005D7E98" w:rsidRDefault="005D7E98"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этом отсутствует необходимость устанавливать все признаки соответствующего правонарушения коррупционного характера (преступления). Проверка и дача правовой оценки такой информации относятся к компетенции правоохранительных органов и осуществляются </w:t>
      </w:r>
      <w:r>
        <w:rPr>
          <w:rFonts w:ascii="Times New Roman" w:hAnsi="Times New Roman" w:cs="Times New Roman"/>
          <w:sz w:val="30"/>
          <w:szCs w:val="30"/>
        </w:rPr>
        <w:lastRenderedPageBreak/>
        <w:t>в соответствии с уголовным и уголовно-процессуальным законодательством Республики Беларусь</w:t>
      </w:r>
      <w:r>
        <w:rPr>
          <w:rFonts w:ascii="Times New Roman" w:hAnsi="Times New Roman" w:cs="Times New Roman"/>
          <w:vanish/>
          <w:sz w:val="30"/>
          <w:szCs w:val="30"/>
        </w:rPr>
        <w:t>еРеРесРррр</w:t>
      </w:r>
      <w:r>
        <w:rPr>
          <w:rFonts w:ascii="Times New Roman" w:hAnsi="Times New Roman" w:cs="Times New Roman"/>
          <w:sz w:val="30"/>
          <w:szCs w:val="30"/>
        </w:rPr>
        <w:t xml:space="preserve">. </w:t>
      </w:r>
    </w:p>
    <w:p w:rsidR="005D7E98" w:rsidRDefault="005D7E98"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Согласно статье 43 </w:t>
      </w:r>
      <w:r w:rsidRPr="00D7011C">
        <w:rPr>
          <w:rFonts w:ascii="Times New Roman" w:hAnsi="Times New Roman" w:cs="Times New Roman"/>
          <w:sz w:val="30"/>
          <w:szCs w:val="30"/>
          <w:lang w:eastAsia="ru-RU"/>
        </w:rPr>
        <w:t xml:space="preserve">Закона </w:t>
      </w:r>
      <w:r>
        <w:rPr>
          <w:rFonts w:ascii="Times New Roman" w:hAnsi="Times New Roman" w:cs="Times New Roman"/>
          <w:sz w:val="30"/>
          <w:szCs w:val="30"/>
          <w:lang w:eastAsia="ru-RU"/>
        </w:rPr>
        <w:t>о борьбе с коррупцией на</w:t>
      </w:r>
      <w:r w:rsidRPr="003630D4">
        <w:t xml:space="preserve"> </w:t>
      </w:r>
      <w:r>
        <w:rPr>
          <w:rFonts w:ascii="Times New Roman" w:hAnsi="Times New Roman" w:cs="Times New Roman"/>
          <w:sz w:val="30"/>
          <w:szCs w:val="30"/>
          <w:lang w:eastAsia="ru-RU"/>
        </w:rPr>
        <w:t>руководителя</w:t>
      </w:r>
      <w:r w:rsidRPr="003630D4">
        <w:rPr>
          <w:rFonts w:ascii="Times New Roman" w:hAnsi="Times New Roman" w:cs="Times New Roman"/>
          <w:sz w:val="30"/>
          <w:szCs w:val="30"/>
          <w:lang w:eastAsia="ru-RU"/>
        </w:rPr>
        <w:t xml:space="preserve"> государственного органа, иной организации</w:t>
      </w:r>
      <w:r>
        <w:rPr>
          <w:rFonts w:ascii="Times New Roman" w:hAnsi="Times New Roman" w:cs="Times New Roman"/>
          <w:sz w:val="30"/>
          <w:szCs w:val="30"/>
          <w:lang w:eastAsia="ru-RU"/>
        </w:rPr>
        <w:t xml:space="preserve"> возложена </w:t>
      </w:r>
      <w:r w:rsidRPr="0084146F">
        <w:rPr>
          <w:rFonts w:ascii="Times New Roman" w:hAnsi="Times New Roman" w:cs="Times New Roman"/>
          <w:b/>
          <w:bCs/>
          <w:sz w:val="30"/>
          <w:szCs w:val="30"/>
          <w:lang w:eastAsia="ru-RU"/>
        </w:rPr>
        <w:t xml:space="preserve">обязанность </w:t>
      </w:r>
      <w:r w:rsidRPr="0084146F">
        <w:rPr>
          <w:rFonts w:ascii="Times New Roman" w:hAnsi="Times New Roman" w:cs="Times New Roman"/>
          <w:b/>
          <w:bCs/>
          <w:sz w:val="30"/>
          <w:szCs w:val="30"/>
        </w:rPr>
        <w:t>информировать</w:t>
      </w:r>
      <w:r>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5D7E98" w:rsidRDefault="005D7E98"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5D7E98" w:rsidRDefault="005D7E98"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bCs/>
          <w:sz w:val="30"/>
          <w:szCs w:val="30"/>
        </w:rPr>
        <w:t>не определен конкретный правоохранительный орган</w:t>
      </w:r>
      <w:r>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bCs/>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5D7E98" w:rsidRDefault="005D7E98"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Pr>
          <w:rFonts w:ascii="Times New Roman" w:hAnsi="Times New Roman" w:cs="Times New Roman"/>
          <w:sz w:val="30"/>
          <w:szCs w:val="30"/>
        </w:rPr>
        <w:t xml:space="preserve"> </w:t>
      </w:r>
      <w:r>
        <w:rPr>
          <w:rFonts w:ascii="Times New Roman" w:hAnsi="Times New Roman" w:cs="Times New Roman"/>
          <w:sz w:val="30"/>
          <w:szCs w:val="30"/>
        </w:rPr>
        <w:br/>
        <w:t>(часть 2 статьи 11</w:t>
      </w:r>
      <w:r w:rsidRPr="004134D6">
        <w:rPr>
          <w:rFonts w:ascii="Times New Roman" w:hAnsi="Times New Roman" w:cs="Times New Roman"/>
          <w:sz w:val="30"/>
          <w:szCs w:val="30"/>
          <w:lang w:eastAsia="ru-RU"/>
        </w:rPr>
        <w:t xml:space="preserve"> </w:t>
      </w:r>
      <w:r w:rsidRPr="00D7011C">
        <w:rPr>
          <w:rFonts w:ascii="Times New Roman" w:hAnsi="Times New Roman" w:cs="Times New Roman"/>
          <w:sz w:val="30"/>
          <w:szCs w:val="30"/>
          <w:lang w:eastAsia="ru-RU"/>
        </w:rPr>
        <w:t xml:space="preserve">Закона </w:t>
      </w:r>
      <w:r>
        <w:rPr>
          <w:rFonts w:ascii="Times New Roman" w:hAnsi="Times New Roman" w:cs="Times New Roman"/>
          <w:sz w:val="30"/>
          <w:szCs w:val="30"/>
          <w:lang w:eastAsia="ru-RU"/>
        </w:rPr>
        <w:t>о борьбе с коррупцией</w:t>
      </w:r>
      <w:r>
        <w:rPr>
          <w:rFonts w:ascii="Times New Roman" w:hAnsi="Times New Roman" w:cs="Times New Roman"/>
          <w:sz w:val="30"/>
          <w:szCs w:val="30"/>
        </w:rPr>
        <w:t>)</w:t>
      </w:r>
      <w:r w:rsidRPr="00265457">
        <w:rPr>
          <w:rFonts w:ascii="Times New Roman" w:hAnsi="Times New Roman" w:cs="Times New Roman"/>
          <w:sz w:val="30"/>
          <w:szCs w:val="30"/>
        </w:rPr>
        <w:t>.</w:t>
      </w:r>
    </w:p>
    <w:p w:rsidR="005D7E98" w:rsidRDefault="005D7E98"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Руководители государственных органов и иных организаций, не выполнившие или не в полной мере выполнившие требования статьи 43 </w:t>
      </w:r>
      <w:r w:rsidRPr="00D7011C">
        <w:rPr>
          <w:rFonts w:ascii="Times New Roman" w:hAnsi="Times New Roman" w:cs="Times New Roman"/>
          <w:sz w:val="30"/>
          <w:szCs w:val="30"/>
          <w:lang w:eastAsia="ru-RU"/>
        </w:rPr>
        <w:t xml:space="preserve">Закона </w:t>
      </w:r>
      <w:r>
        <w:rPr>
          <w:rFonts w:ascii="Times New Roman" w:hAnsi="Times New Roman" w:cs="Times New Roman"/>
          <w:sz w:val="30"/>
          <w:szCs w:val="30"/>
          <w:lang w:eastAsia="ru-RU"/>
        </w:rPr>
        <w:t>о борьбе с коррупцией</w:t>
      </w:r>
      <w:r>
        <w:rPr>
          <w:rFonts w:ascii="Times New Roman" w:hAnsi="Times New Roman" w:cs="Times New Roman"/>
          <w:sz w:val="30"/>
          <w:szCs w:val="30"/>
        </w:rPr>
        <w:t>, а также не представившие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1B55ED" w:rsidRDefault="001B55ED" w:rsidP="00057D6A">
      <w:pPr>
        <w:autoSpaceDE w:val="0"/>
        <w:autoSpaceDN w:val="0"/>
        <w:adjustRightInd w:val="0"/>
        <w:spacing w:after="0" w:line="240" w:lineRule="auto"/>
        <w:ind w:firstLine="709"/>
        <w:jc w:val="both"/>
        <w:rPr>
          <w:rFonts w:ascii="Times New Roman" w:hAnsi="Times New Roman" w:cs="Times New Roman"/>
          <w:sz w:val="30"/>
          <w:szCs w:val="30"/>
        </w:rPr>
      </w:pPr>
    </w:p>
    <w:p w:rsidR="005D7E98" w:rsidRPr="0084146F" w:rsidRDefault="005D7E98" w:rsidP="001B55ED">
      <w:pPr>
        <w:spacing w:after="120" w:line="240" w:lineRule="auto"/>
        <w:ind w:firstLine="720"/>
        <w:jc w:val="center"/>
        <w:rPr>
          <w:rFonts w:ascii="Times New Roman" w:hAnsi="Times New Roman" w:cs="Times New Roman"/>
          <w:b/>
          <w:bCs/>
          <w:sz w:val="30"/>
          <w:szCs w:val="30"/>
          <w:lang w:eastAsia="ru-RU"/>
        </w:rPr>
      </w:pPr>
      <w:r>
        <w:rPr>
          <w:rFonts w:ascii="Times New Roman" w:hAnsi="Times New Roman" w:cs="Times New Roman"/>
          <w:b/>
          <w:bCs/>
          <w:sz w:val="30"/>
          <w:szCs w:val="30"/>
          <w:lang w:eastAsia="ru-RU"/>
        </w:rPr>
        <w:t>6</w:t>
      </w:r>
      <w:r w:rsidRPr="0084146F">
        <w:rPr>
          <w:rFonts w:ascii="Times New Roman" w:hAnsi="Times New Roman" w:cs="Times New Roman"/>
          <w:b/>
          <w:bCs/>
          <w:sz w:val="30"/>
          <w:szCs w:val="30"/>
          <w:lang w:eastAsia="ru-RU"/>
        </w:rPr>
        <w:t xml:space="preserve">. </w:t>
      </w:r>
      <w:r>
        <w:rPr>
          <w:rFonts w:ascii="Times New Roman" w:hAnsi="Times New Roman" w:cs="Times New Roman"/>
          <w:b/>
          <w:bCs/>
          <w:sz w:val="30"/>
          <w:szCs w:val="30"/>
          <w:lang w:eastAsia="ru-RU"/>
        </w:rPr>
        <w:t>Обеспечение эффективности реализации антикоррупционной политики</w:t>
      </w:r>
    </w:p>
    <w:p w:rsidR="005D7E98" w:rsidRDefault="005D7E98" w:rsidP="000E331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hAnsi="Times New Roman" w:cs="Times New Roman"/>
          <w:b/>
          <w:bCs/>
          <w:sz w:val="30"/>
          <w:szCs w:val="30"/>
          <w:lang w:eastAsia="ru-RU"/>
        </w:rPr>
        <w:t>антикоррупционного поведения работников</w:t>
      </w:r>
      <w:r>
        <w:rPr>
          <w:rFonts w:ascii="Times New Roman" w:hAnsi="Times New Roman" w:cs="Times New Roman"/>
          <w:sz w:val="30"/>
          <w:szCs w:val="30"/>
          <w:lang w:eastAsia="ru-RU"/>
        </w:rPr>
        <w:t xml:space="preserve">.  </w:t>
      </w:r>
    </w:p>
    <w:p w:rsidR="005D7E98" w:rsidRDefault="005D7E98" w:rsidP="00BB395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Данная задача реализуется как </w:t>
      </w:r>
      <w:r w:rsidRPr="00BB3957">
        <w:rPr>
          <w:rFonts w:ascii="Times New Roman" w:hAnsi="Times New Roman" w:cs="Times New Roman"/>
          <w:b/>
          <w:bCs/>
          <w:sz w:val="30"/>
          <w:szCs w:val="30"/>
          <w:lang w:eastAsia="ru-RU"/>
        </w:rPr>
        <w:t>принуждени</w:t>
      </w:r>
      <w:r>
        <w:rPr>
          <w:rFonts w:ascii="Times New Roman" w:hAnsi="Times New Roman" w:cs="Times New Roman"/>
          <w:b/>
          <w:bCs/>
          <w:sz w:val="30"/>
          <w:szCs w:val="30"/>
          <w:lang w:eastAsia="ru-RU"/>
        </w:rPr>
        <w:t>ем</w:t>
      </w:r>
      <w:r>
        <w:rPr>
          <w:rFonts w:ascii="Times New Roman" w:hAnsi="Times New Roman" w:cs="Times New Roman"/>
          <w:sz w:val="30"/>
          <w:szCs w:val="30"/>
          <w:lang w:eastAsia="ru-RU"/>
        </w:rPr>
        <w:t xml:space="preserve"> (привлечением к ответственности за коррупционные действия, установление системы ограничений и т.д.), так и созданием условий для развития  </w:t>
      </w:r>
      <w:r w:rsidRPr="00BB3957">
        <w:rPr>
          <w:rFonts w:ascii="Times New Roman" w:hAnsi="Times New Roman" w:cs="Times New Roman"/>
          <w:b/>
          <w:bCs/>
          <w:sz w:val="30"/>
          <w:szCs w:val="30"/>
          <w:lang w:eastAsia="ru-RU"/>
        </w:rPr>
        <w:t>моральных качеств работников</w:t>
      </w:r>
      <w:r>
        <w:rPr>
          <w:rFonts w:ascii="Times New Roman" w:hAnsi="Times New Roman" w:cs="Times New Roman"/>
          <w:b/>
          <w:bCs/>
          <w:sz w:val="30"/>
          <w:szCs w:val="30"/>
          <w:lang w:eastAsia="ru-RU"/>
        </w:rPr>
        <w:t xml:space="preserve"> и повышения уровня образования</w:t>
      </w:r>
      <w:r>
        <w:rPr>
          <w:rFonts w:ascii="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 в том числе в коррупциогенных  ситуациях, лежат его внутренние установки, система ценностей и уровень информированности.</w:t>
      </w:r>
    </w:p>
    <w:p w:rsidR="005D7E98" w:rsidRDefault="005D7E98" w:rsidP="000E331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1. Использование указанного профилактического потенциала предполагает формирование в организации </w:t>
      </w:r>
      <w:r w:rsidRPr="006852F2">
        <w:rPr>
          <w:rFonts w:ascii="Times New Roman" w:hAnsi="Times New Roman" w:cs="Times New Roman"/>
          <w:b/>
          <w:bCs/>
          <w:sz w:val="30"/>
          <w:szCs w:val="30"/>
          <w:lang w:eastAsia="ru-RU"/>
        </w:rPr>
        <w:t>этических стандартов</w:t>
      </w:r>
      <w:r>
        <w:rPr>
          <w:rFonts w:ascii="Times New Roman" w:hAnsi="Times New Roman" w:cs="Times New Roman"/>
          <w:b/>
          <w:bCs/>
          <w:sz w:val="30"/>
          <w:szCs w:val="30"/>
          <w:lang w:eastAsia="ru-RU"/>
        </w:rPr>
        <w:t xml:space="preserve"> и правил</w:t>
      </w:r>
      <w:r w:rsidRPr="006852F2">
        <w:rPr>
          <w:rFonts w:ascii="Times New Roman" w:hAnsi="Times New Roman" w:cs="Times New Roman"/>
          <w:b/>
          <w:bCs/>
          <w:sz w:val="30"/>
          <w:szCs w:val="30"/>
          <w:lang w:eastAsia="ru-RU"/>
        </w:rPr>
        <w:t xml:space="preserve"> поведения</w:t>
      </w:r>
      <w:r>
        <w:rPr>
          <w:rFonts w:ascii="Times New Roman" w:hAnsi="Times New Roman" w:cs="Times New Roman"/>
          <w:sz w:val="30"/>
          <w:szCs w:val="30"/>
          <w:lang w:eastAsia="ru-RU"/>
        </w:rPr>
        <w:t xml:space="preserve">, не совместимых с коррупционными правонарушениями. </w:t>
      </w:r>
    </w:p>
    <w:p w:rsidR="005D7E98" w:rsidRPr="006852F2" w:rsidRDefault="005D7E98" w:rsidP="006852F2">
      <w:pPr>
        <w:spacing w:after="0" w:line="240" w:lineRule="exact"/>
        <w:ind w:firstLine="720"/>
        <w:jc w:val="both"/>
        <w:rPr>
          <w:rFonts w:ascii="Times New Roman" w:hAnsi="Times New Roman" w:cs="Times New Roman"/>
          <w:i/>
          <w:iCs/>
          <w:sz w:val="30"/>
          <w:szCs w:val="30"/>
          <w:lang w:eastAsia="ru-RU"/>
        </w:rPr>
      </w:pPr>
      <w:r w:rsidRPr="006852F2">
        <w:rPr>
          <w:rFonts w:ascii="Times New Roman" w:hAnsi="Times New Roman" w:cs="Times New Roman"/>
          <w:i/>
          <w:iCs/>
          <w:sz w:val="30"/>
          <w:szCs w:val="30"/>
          <w:lang w:eastAsia="ru-RU"/>
        </w:rPr>
        <w:t>Справочно. 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Pr>
          <w:rFonts w:ascii="Times New Roman" w:hAnsi="Times New Roman" w:cs="Times New Roman"/>
          <w:i/>
          <w:iCs/>
          <w:sz w:val="30"/>
          <w:szCs w:val="30"/>
          <w:lang w:eastAsia="ru-RU"/>
        </w:rPr>
        <w:t xml:space="preserve"> Ее содержание включает</w:t>
      </w:r>
      <w:r w:rsidRPr="006852F2">
        <w:rPr>
          <w:rFonts w:ascii="Times New Roman" w:hAnsi="Times New Roman" w:cs="Times New Roman"/>
          <w:i/>
          <w:iCs/>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hAnsi="Times New Roman" w:cs="Times New Roman"/>
          <w:i/>
          <w:iCs/>
          <w:sz w:val="30"/>
          <w:szCs w:val="30"/>
          <w:lang w:eastAsia="ru-RU"/>
        </w:rPr>
        <w:t>, а также формы практического поведения (ритуалы, обычаи, традиции и т.д.)</w:t>
      </w:r>
      <w:r w:rsidRPr="006852F2">
        <w:rPr>
          <w:rFonts w:ascii="Times New Roman" w:hAnsi="Times New Roman" w:cs="Times New Roman"/>
          <w:i/>
          <w:iCs/>
          <w:sz w:val="30"/>
          <w:szCs w:val="30"/>
          <w:lang w:eastAsia="ru-RU"/>
        </w:rPr>
        <w:t>.</w:t>
      </w:r>
    </w:p>
    <w:p w:rsidR="005D7E98" w:rsidRDefault="005D7E98" w:rsidP="000E3319">
      <w:pPr>
        <w:spacing w:after="0" w:line="240" w:lineRule="auto"/>
        <w:ind w:firstLine="720"/>
        <w:jc w:val="both"/>
        <w:rPr>
          <w:rFonts w:ascii="Times New Roman" w:hAnsi="Times New Roman" w:cs="Times New Roman"/>
          <w:b/>
          <w:bCs/>
          <w:sz w:val="30"/>
          <w:szCs w:val="30"/>
          <w:lang w:eastAsia="ru-RU"/>
        </w:rPr>
      </w:pPr>
      <w:r>
        <w:rPr>
          <w:rFonts w:ascii="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 </w:t>
      </w:r>
      <w:r w:rsidRPr="00005780">
        <w:rPr>
          <w:rFonts w:ascii="Times New Roman" w:hAnsi="Times New Roman" w:cs="Times New Roman"/>
          <w:b/>
          <w:bCs/>
          <w:sz w:val="30"/>
          <w:szCs w:val="30"/>
          <w:lang w:eastAsia="ru-RU"/>
        </w:rPr>
        <w:t>кодексах этики</w:t>
      </w:r>
      <w:r>
        <w:rPr>
          <w:rFonts w:ascii="Times New Roman" w:hAnsi="Times New Roman" w:cs="Times New Roman"/>
          <w:b/>
          <w:bCs/>
          <w:sz w:val="30"/>
          <w:szCs w:val="30"/>
          <w:lang w:eastAsia="ru-RU"/>
        </w:rPr>
        <w:t>, кодексах служебного поведения, стандартах и др.</w:t>
      </w:r>
    </w:p>
    <w:p w:rsidR="005D7E98" w:rsidRDefault="005D7E98" w:rsidP="000E331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К примеру, разработаны и </w:t>
      </w:r>
      <w:r w:rsidRPr="00371EDC">
        <w:rPr>
          <w:rFonts w:ascii="Times New Roman" w:hAnsi="Times New Roman" w:cs="Times New Roman"/>
          <w:sz w:val="30"/>
          <w:szCs w:val="30"/>
          <w:lang w:eastAsia="ru-RU"/>
        </w:rPr>
        <w:t xml:space="preserve">утверждены </w:t>
      </w:r>
      <w:r>
        <w:rPr>
          <w:rFonts w:ascii="Times New Roman" w:hAnsi="Times New Roman" w:cs="Times New Roman"/>
          <w:sz w:val="30"/>
          <w:szCs w:val="30"/>
          <w:lang w:eastAsia="ru-RU"/>
        </w:rPr>
        <w:t>к</w:t>
      </w:r>
      <w:r w:rsidRPr="00215B85">
        <w:rPr>
          <w:rFonts w:ascii="Times New Roman" w:hAnsi="Times New Roman" w:cs="Times New Roman"/>
          <w:sz w:val="30"/>
          <w:szCs w:val="30"/>
          <w:lang w:eastAsia="ru-RU"/>
        </w:rPr>
        <w:t>одекс</w:t>
      </w:r>
      <w:r>
        <w:rPr>
          <w:rFonts w:ascii="Times New Roman" w:hAnsi="Times New Roman" w:cs="Times New Roman"/>
          <w:sz w:val="30"/>
          <w:szCs w:val="30"/>
          <w:lang w:eastAsia="ru-RU"/>
        </w:rPr>
        <w:t>ы</w:t>
      </w:r>
      <w:r w:rsidRPr="00215B85">
        <w:rPr>
          <w:rFonts w:ascii="Times New Roman" w:hAnsi="Times New Roman" w:cs="Times New Roman"/>
          <w:sz w:val="30"/>
          <w:szCs w:val="30"/>
          <w:lang w:eastAsia="ru-RU"/>
        </w:rPr>
        <w:t xml:space="preserve"> чести</w:t>
      </w:r>
      <w:r>
        <w:rPr>
          <w:rFonts w:ascii="Times New Roman" w:hAnsi="Times New Roman" w:cs="Times New Roman"/>
          <w:sz w:val="30"/>
          <w:szCs w:val="30"/>
          <w:lang w:eastAsia="ru-RU"/>
        </w:rPr>
        <w:t xml:space="preserve"> судьи и</w:t>
      </w:r>
      <w:r w:rsidRPr="00215B85">
        <w:rPr>
          <w:rFonts w:ascii="Times New Roman" w:hAnsi="Times New Roman" w:cs="Times New Roman"/>
          <w:sz w:val="30"/>
          <w:szCs w:val="30"/>
          <w:lang w:eastAsia="ru-RU"/>
        </w:rPr>
        <w:t xml:space="preserve"> прокурорского работника,</w:t>
      </w:r>
      <w:r w:rsidRPr="00215B85">
        <w:rPr>
          <w:rFonts w:ascii="Times New Roman" w:hAnsi="Times New Roman" w:cs="Times New Roman"/>
          <w:color w:val="FF0000"/>
          <w:sz w:val="30"/>
          <w:szCs w:val="30"/>
          <w:lang w:eastAsia="ru-RU"/>
        </w:rPr>
        <w:t xml:space="preserve"> </w:t>
      </w:r>
      <w:r w:rsidRPr="00215B85">
        <w:rPr>
          <w:rFonts w:ascii="Times New Roman" w:hAnsi="Times New Roman" w:cs="Times New Roman"/>
          <w:sz w:val="30"/>
          <w:szCs w:val="30"/>
          <w:lang w:eastAsia="ru-RU"/>
        </w:rPr>
        <w:t>стандарты поведения военнослужащих и гражданского персонала в главной военной инспекции Вооруженных Сил,</w:t>
      </w:r>
      <w:r>
        <w:rPr>
          <w:rFonts w:ascii="Times New Roman" w:hAnsi="Times New Roman" w:cs="Times New Roman"/>
          <w:sz w:val="30"/>
          <w:szCs w:val="30"/>
          <w:lang w:eastAsia="ru-RU"/>
        </w:rPr>
        <w:t xml:space="preserve"> правила профессиональной этики оценщика, регистратора, судебного исполнителя, работников таможенных органов и т.д.</w:t>
      </w:r>
    </w:p>
    <w:p w:rsidR="005D7E98" w:rsidRDefault="005D7E98" w:rsidP="006278D5">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 </w:t>
      </w:r>
      <w:r w:rsidRPr="007A7367">
        <w:rPr>
          <w:rFonts w:ascii="Times New Roman" w:hAnsi="Times New Roman" w:cs="Times New Roman"/>
          <w:b/>
          <w:bCs/>
          <w:sz w:val="30"/>
          <w:szCs w:val="30"/>
          <w:lang w:eastAsia="ru-RU"/>
        </w:rPr>
        <w:t>Антикоррупционное обучение</w:t>
      </w:r>
      <w:r>
        <w:rPr>
          <w:rFonts w:ascii="Times New Roman" w:hAnsi="Times New Roman" w:cs="Times New Roman"/>
          <w:sz w:val="30"/>
          <w:szCs w:val="30"/>
          <w:lang w:eastAsia="ru-RU"/>
        </w:rPr>
        <w:t xml:space="preserve"> работников направлено не только на развитие их моральных качеств, но и </w:t>
      </w:r>
      <w:r w:rsidRPr="006278D5">
        <w:rPr>
          <w:rFonts w:ascii="Times New Roman" w:hAnsi="Times New Roman" w:cs="Times New Roman"/>
          <w:sz w:val="30"/>
          <w:szCs w:val="30"/>
          <w:lang w:eastAsia="ru-RU"/>
        </w:rPr>
        <w:t>повышение эффективности професси</w:t>
      </w:r>
      <w:r>
        <w:rPr>
          <w:rFonts w:ascii="Times New Roman" w:hAnsi="Times New Roman" w:cs="Times New Roman"/>
          <w:sz w:val="30"/>
          <w:szCs w:val="30"/>
          <w:lang w:eastAsia="ru-RU"/>
        </w:rPr>
        <w:t>ональной служебной деятельности.</w:t>
      </w:r>
    </w:p>
    <w:p w:rsidR="005D7E98" w:rsidRDefault="005D7E98" w:rsidP="006278D5">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Недостаточный уровень антикоррупционных знаний способствует возникновению правового нигилизма, а также приводит к совершению многих неумышленных правонарушений коррупционного характера (в сферах соблюдения антикоррупционных требований и обязательств, проведения процедур закупок товаров (работ, услуг), деятельности комиссий по противодействию коррупции и т.д.).  Н</w:t>
      </w:r>
      <w:r w:rsidRPr="000C2239">
        <w:rPr>
          <w:rFonts w:ascii="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hAnsi="Times New Roman" w:cs="Times New Roman"/>
          <w:sz w:val="30"/>
          <w:szCs w:val="30"/>
          <w:lang w:eastAsia="ru-RU"/>
        </w:rPr>
        <w:t xml:space="preserve"> влечет низкую</w:t>
      </w:r>
      <w:r w:rsidRPr="000C2239">
        <w:rPr>
          <w:rFonts w:ascii="Times New Roman" w:hAnsi="Times New Roman" w:cs="Times New Roman"/>
          <w:sz w:val="30"/>
          <w:szCs w:val="30"/>
          <w:lang w:eastAsia="ru-RU"/>
        </w:rPr>
        <w:t xml:space="preserve"> требовательность к подчиненным по его соблюдению.</w:t>
      </w:r>
    </w:p>
    <w:p w:rsidR="005D7E98" w:rsidRDefault="005D7E98" w:rsidP="007019DF">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 связи с этим подпунктом 1.6 п.1 решения </w:t>
      </w:r>
      <w:r w:rsidRPr="00CF471E">
        <w:rPr>
          <w:rFonts w:ascii="Times New Roman" w:hAnsi="Times New Roman" w:cs="Times New Roman"/>
          <w:sz w:val="30"/>
          <w:szCs w:val="30"/>
          <w:lang w:eastAsia="ru-RU"/>
        </w:rPr>
        <w:t>РКС</w:t>
      </w:r>
      <w:r>
        <w:rPr>
          <w:rFonts w:ascii="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hAnsi="Times New Roman" w:cs="Times New Roman"/>
          <w:sz w:val="30"/>
          <w:szCs w:val="30"/>
          <w:lang w:eastAsia="ru-RU"/>
        </w:rPr>
        <w:t>беспечить повышение уровня антикоррупционного образования граждан, разра</w:t>
      </w:r>
      <w:r>
        <w:rPr>
          <w:rFonts w:ascii="Times New Roman" w:hAnsi="Times New Roman" w:cs="Times New Roman"/>
          <w:sz w:val="30"/>
          <w:szCs w:val="30"/>
          <w:lang w:eastAsia="ru-RU"/>
        </w:rPr>
        <w:t>ботав и внедрив в 2019</w:t>
      </w:r>
      <w:r>
        <w:rPr>
          <w:rFonts w:ascii="Times New Roman" w:hAnsi="Times New Roman" w:cs="Times New Roman"/>
          <w:sz w:val="30"/>
          <w:szCs w:val="30"/>
          <w:lang w:eastAsia="ru-RU"/>
        </w:rPr>
        <w:noBreakHyphen/>
        <w:t xml:space="preserve">2020 гг. </w:t>
      </w:r>
      <w:r w:rsidRPr="007019DF">
        <w:rPr>
          <w:rFonts w:ascii="Times New Roman" w:hAnsi="Times New Roman" w:cs="Times New Roman"/>
          <w:sz w:val="30"/>
          <w:szCs w:val="30"/>
          <w:lang w:eastAsia="ru-RU"/>
        </w:rPr>
        <w:t xml:space="preserve">систему подготовки (переподготовки) специалистов, </w:t>
      </w:r>
      <w:r w:rsidRPr="007019DF">
        <w:rPr>
          <w:rFonts w:ascii="Times New Roman" w:hAnsi="Times New Roman" w:cs="Times New Roman"/>
          <w:sz w:val="30"/>
          <w:szCs w:val="30"/>
          <w:lang w:eastAsia="ru-RU"/>
        </w:rPr>
        <w:lastRenderedPageBreak/>
        <w:t>осуществляющих закупочную деятельность, членов комиссий по противодействию коррупции, работников кадровых и иных служб.</w:t>
      </w:r>
    </w:p>
    <w:p w:rsidR="005D7E98" w:rsidRDefault="005D7E98" w:rsidP="006278D5">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Антикоррупционное обучение работников может проводиться как в самом государственном органе и организации, так и в специализированных образовательных учреждениях, включая ведомственные учреждения, обеспечивающие повышение квалификации. Возможно также получение работником антикоррупционных знаний</w:t>
      </w:r>
      <w:r w:rsidRPr="007A7367">
        <w:t xml:space="preserve"> </w:t>
      </w:r>
      <w:r>
        <w:rPr>
          <w:rFonts w:ascii="Times New Roman" w:hAnsi="Times New Roman" w:cs="Times New Roman"/>
          <w:sz w:val="30"/>
          <w:szCs w:val="30"/>
          <w:lang w:eastAsia="ru-RU"/>
        </w:rPr>
        <w:t>самостоятельно. Целесообразно использовать комбинацию различных форм обучения.</w:t>
      </w:r>
    </w:p>
    <w:p w:rsidR="005D7E98" w:rsidRDefault="005D7E98" w:rsidP="00371EDC">
      <w:pPr>
        <w:spacing w:after="0" w:line="240" w:lineRule="exact"/>
        <w:ind w:firstLine="720"/>
        <w:jc w:val="both"/>
        <w:rPr>
          <w:rFonts w:ascii="Times New Roman" w:hAnsi="Times New Roman" w:cs="Times New Roman"/>
          <w:i/>
          <w:iCs/>
          <w:sz w:val="30"/>
          <w:szCs w:val="30"/>
          <w:lang w:eastAsia="ru-RU"/>
        </w:rPr>
      </w:pPr>
      <w:r w:rsidRPr="00371EDC">
        <w:rPr>
          <w:rFonts w:ascii="Times New Roman" w:hAnsi="Times New Roman" w:cs="Times New Roman"/>
          <w:i/>
          <w:iCs/>
          <w:sz w:val="30"/>
          <w:szCs w:val="30"/>
          <w:lang w:eastAsia="ru-RU"/>
        </w:rPr>
        <w:t>Справоч</w:t>
      </w:r>
      <w:r>
        <w:rPr>
          <w:rFonts w:ascii="Times New Roman" w:hAnsi="Times New Roman" w:cs="Times New Roman"/>
          <w:i/>
          <w:iCs/>
          <w:sz w:val="30"/>
          <w:szCs w:val="30"/>
          <w:lang w:eastAsia="ru-RU"/>
        </w:rPr>
        <w:t>но. В Министерстве обороны</w:t>
      </w:r>
      <w:r w:rsidRPr="00371EDC">
        <w:rPr>
          <w:rFonts w:ascii="Times New Roman" w:hAnsi="Times New Roman" w:cs="Times New Roman"/>
          <w:i/>
          <w:iCs/>
          <w:sz w:val="30"/>
          <w:szCs w:val="30"/>
          <w:lang w:eastAsia="ru-RU"/>
        </w:rPr>
        <w:t xml:space="preserve"> практикуется</w:t>
      </w:r>
      <w:r>
        <w:rPr>
          <w:rFonts w:ascii="Times New Roman" w:hAnsi="Times New Roman" w:cs="Times New Roman"/>
          <w:i/>
          <w:iCs/>
          <w:sz w:val="30"/>
          <w:szCs w:val="30"/>
          <w:lang w:eastAsia="ru-RU"/>
        </w:rPr>
        <w:t xml:space="preserve"> ежеквартальная</w:t>
      </w:r>
      <w:r w:rsidRPr="00371EDC">
        <w:rPr>
          <w:rFonts w:ascii="Times New Roman" w:hAnsi="Times New Roman" w:cs="Times New Roman"/>
          <w:i/>
          <w:iCs/>
          <w:sz w:val="30"/>
          <w:szCs w:val="30"/>
          <w:lang w:eastAsia="ru-RU"/>
        </w:rPr>
        <w:t xml:space="preserve"> </w:t>
      </w:r>
      <w:r>
        <w:rPr>
          <w:rFonts w:ascii="Times New Roman" w:hAnsi="Times New Roman" w:cs="Times New Roman"/>
          <w:i/>
          <w:iCs/>
          <w:sz w:val="30"/>
          <w:szCs w:val="30"/>
          <w:lang w:eastAsia="ru-RU"/>
        </w:rPr>
        <w:t xml:space="preserve">рассылка </w:t>
      </w:r>
      <w:r w:rsidRPr="00371EDC">
        <w:rPr>
          <w:rFonts w:ascii="Times New Roman" w:hAnsi="Times New Roman" w:cs="Times New Roman"/>
          <w:i/>
          <w:iCs/>
          <w:sz w:val="30"/>
          <w:szCs w:val="30"/>
          <w:lang w:eastAsia="ru-RU"/>
        </w:rPr>
        <w:t>обзоров</w:t>
      </w:r>
      <w:r w:rsidRPr="00371EDC">
        <w:rPr>
          <w:i/>
          <w:iCs/>
        </w:rPr>
        <w:t xml:space="preserve"> </w:t>
      </w:r>
      <w:r w:rsidRPr="00371EDC">
        <w:rPr>
          <w:rFonts w:ascii="Times New Roman" w:hAnsi="Times New Roman" w:cs="Times New Roman"/>
          <w:i/>
          <w:iCs/>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hAnsi="Times New Roman" w:cs="Times New Roman"/>
          <w:i/>
          <w:iCs/>
          <w:sz w:val="30"/>
          <w:szCs w:val="30"/>
          <w:lang w:eastAsia="ru-RU"/>
        </w:rPr>
        <w:t>.</w:t>
      </w:r>
    </w:p>
    <w:p w:rsidR="005D7E98" w:rsidRPr="00371EDC" w:rsidRDefault="005D7E98" w:rsidP="00371EDC">
      <w:pPr>
        <w:spacing w:after="0" w:line="240" w:lineRule="exact"/>
        <w:ind w:firstLine="720"/>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В Министерстве юстиции внедрен институт наставничества, который охватывает, в том числе, вопросы антикоррупционной подготовки.</w:t>
      </w:r>
    </w:p>
    <w:p w:rsidR="005D7E98" w:rsidRPr="009F66B7" w:rsidRDefault="005D7E98" w:rsidP="009F66B7">
      <w:pPr>
        <w:spacing w:after="0" w:line="240" w:lineRule="exact"/>
        <w:ind w:firstLine="720"/>
        <w:jc w:val="both"/>
        <w:rPr>
          <w:rFonts w:ascii="Times New Roman" w:hAnsi="Times New Roman" w:cs="Times New Roman"/>
          <w:i/>
          <w:iCs/>
          <w:sz w:val="30"/>
          <w:szCs w:val="30"/>
          <w:lang w:eastAsia="ru-RU"/>
        </w:rPr>
      </w:pPr>
      <w:r w:rsidRPr="009F66B7">
        <w:rPr>
          <w:rFonts w:ascii="Times New Roman" w:hAnsi="Times New Roman" w:cs="Times New Roman"/>
          <w:i/>
          <w:iCs/>
          <w:sz w:val="30"/>
          <w:szCs w:val="30"/>
          <w:lang w:eastAsia="ru-RU"/>
        </w:rPr>
        <w:t xml:space="preserve">В </w:t>
      </w:r>
      <w:r>
        <w:rPr>
          <w:rFonts w:ascii="Times New Roman" w:hAnsi="Times New Roman" w:cs="Times New Roman"/>
          <w:i/>
          <w:iCs/>
          <w:sz w:val="30"/>
          <w:szCs w:val="30"/>
          <w:lang w:eastAsia="ru-RU"/>
        </w:rPr>
        <w:t>Минском областном исполнительном комитете</w:t>
      </w:r>
      <w:r w:rsidRPr="009F66B7">
        <w:rPr>
          <w:rFonts w:ascii="Times New Roman" w:hAnsi="Times New Roman" w:cs="Times New Roman"/>
          <w:i/>
          <w:iCs/>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5D7E98" w:rsidRDefault="005D7E98" w:rsidP="009F66B7">
      <w:pPr>
        <w:spacing w:after="0" w:line="240" w:lineRule="exact"/>
        <w:ind w:firstLine="720"/>
        <w:jc w:val="both"/>
        <w:rPr>
          <w:rFonts w:ascii="Times New Roman" w:hAnsi="Times New Roman" w:cs="Times New Roman"/>
          <w:i/>
          <w:iCs/>
          <w:sz w:val="30"/>
          <w:szCs w:val="30"/>
          <w:lang w:eastAsia="ru-RU"/>
        </w:rPr>
      </w:pPr>
      <w:r w:rsidRPr="009F66B7">
        <w:rPr>
          <w:rFonts w:ascii="Times New Roman" w:hAnsi="Times New Roman" w:cs="Times New Roman"/>
          <w:i/>
          <w:iCs/>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Pr>
          <w:rFonts w:ascii="Times New Roman" w:hAnsi="Times New Roman" w:cs="Times New Roman"/>
          <w:i/>
          <w:iCs/>
          <w:sz w:val="30"/>
          <w:szCs w:val="30"/>
          <w:lang w:eastAsia="ru-RU"/>
        </w:rPr>
        <w:t>концернов</w:t>
      </w:r>
      <w:r w:rsidRPr="009F66B7">
        <w:rPr>
          <w:rFonts w:ascii="Times New Roman" w:hAnsi="Times New Roman" w:cs="Times New Roman"/>
          <w:i/>
          <w:iCs/>
          <w:sz w:val="30"/>
          <w:szCs w:val="30"/>
          <w:lang w:eastAsia="ru-RU"/>
        </w:rPr>
        <w:t xml:space="preserve"> «Беллесбумпром»</w:t>
      </w:r>
      <w:r>
        <w:rPr>
          <w:rFonts w:ascii="Times New Roman" w:hAnsi="Times New Roman" w:cs="Times New Roman"/>
          <w:i/>
          <w:iCs/>
          <w:sz w:val="30"/>
          <w:szCs w:val="30"/>
          <w:lang w:eastAsia="ru-RU"/>
        </w:rPr>
        <w:t xml:space="preserve"> и «Белгоспищепром», Национального банка, во внутренней информационной сети Министерства иностранных дел.</w:t>
      </w:r>
    </w:p>
    <w:p w:rsidR="005D7E98" w:rsidRDefault="005D7E98" w:rsidP="009F66B7">
      <w:pPr>
        <w:spacing w:after="0" w:line="240" w:lineRule="exact"/>
        <w:ind w:firstLine="720"/>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Имеется практика создания антикоррупционных документальных фильмов – «Тариф – коррупционный» (Государственный пограничный комитет), «Преступив черту» и «Скажи коррупции нет» (Министерство по чрезвычайным ситуациям),</w:t>
      </w:r>
      <w:r w:rsidRPr="00E549A6">
        <w:t xml:space="preserve"> </w:t>
      </w:r>
      <w:r w:rsidRPr="00E549A6">
        <w:rPr>
          <w:rFonts w:ascii="Times New Roman" w:hAnsi="Times New Roman" w:cs="Times New Roman"/>
          <w:i/>
          <w:iCs/>
          <w:sz w:val="30"/>
          <w:szCs w:val="30"/>
          <w:lang w:eastAsia="ru-RU"/>
        </w:rPr>
        <w:t>«Коррупция – игра на вылет»</w:t>
      </w:r>
      <w:r>
        <w:rPr>
          <w:rFonts w:ascii="Times New Roman" w:hAnsi="Times New Roman" w:cs="Times New Roman"/>
          <w:i/>
          <w:iCs/>
          <w:sz w:val="30"/>
          <w:szCs w:val="30"/>
          <w:lang w:eastAsia="ru-RU"/>
        </w:rPr>
        <w:t xml:space="preserve"> (Министерство обороны).</w:t>
      </w:r>
    </w:p>
    <w:p w:rsidR="005D7E98" w:rsidRDefault="005D7E98" w:rsidP="009F66B7">
      <w:pPr>
        <w:spacing w:after="0" w:line="240" w:lineRule="exact"/>
        <w:ind w:firstLine="720"/>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Разработаны антикоррупционные памятки и пособия для работников (концерны «</w:t>
      </w:r>
      <w:r w:rsidRPr="00CF471E">
        <w:rPr>
          <w:rFonts w:ascii="Times New Roman" w:hAnsi="Times New Roman" w:cs="Times New Roman"/>
          <w:i/>
          <w:iCs/>
          <w:sz w:val="30"/>
          <w:szCs w:val="30"/>
          <w:lang w:eastAsia="ru-RU"/>
        </w:rPr>
        <w:t>Белнефтехим» и «Белгоспищепром», Министерство по чрезвычайным ситуациям, Министерство спорта и туризма, Нац</w:t>
      </w:r>
      <w:r>
        <w:rPr>
          <w:rFonts w:ascii="Times New Roman" w:hAnsi="Times New Roman" w:cs="Times New Roman"/>
          <w:i/>
          <w:iCs/>
          <w:sz w:val="30"/>
          <w:szCs w:val="30"/>
          <w:lang w:eastAsia="ru-RU"/>
        </w:rPr>
        <w:t xml:space="preserve">иональный банк). </w:t>
      </w:r>
    </w:p>
    <w:p w:rsidR="005D7E98" w:rsidRPr="009F66B7" w:rsidRDefault="005D7E98" w:rsidP="009F66B7">
      <w:pPr>
        <w:spacing w:after="0" w:line="240" w:lineRule="exact"/>
        <w:ind w:firstLine="720"/>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 xml:space="preserve">В Гомельском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контроля за исполнением решений. </w:t>
      </w:r>
    </w:p>
    <w:p w:rsidR="005D7E98" w:rsidRPr="006278D5" w:rsidRDefault="005D7E98" w:rsidP="006278D5">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При разработке формы и методов антикоррупционного обучения следует</w:t>
      </w:r>
      <w:r w:rsidRPr="006278D5">
        <w:rPr>
          <w:rFonts w:ascii="Times New Roman" w:hAnsi="Times New Roman" w:cs="Times New Roman"/>
          <w:sz w:val="30"/>
          <w:szCs w:val="30"/>
          <w:lang w:eastAsia="ru-RU"/>
        </w:rPr>
        <w:t xml:space="preserve"> ориентированная как на получение</w:t>
      </w:r>
      <w:r>
        <w:rPr>
          <w:rFonts w:ascii="Times New Roman" w:hAnsi="Times New Roman" w:cs="Times New Roman"/>
          <w:sz w:val="30"/>
          <w:szCs w:val="30"/>
          <w:lang w:eastAsia="ru-RU"/>
        </w:rPr>
        <w:t xml:space="preserve"> работником</w:t>
      </w:r>
      <w:r w:rsidRPr="006278D5">
        <w:rPr>
          <w:rFonts w:ascii="Times New Roman" w:hAnsi="Times New Roman" w:cs="Times New Roman"/>
          <w:sz w:val="30"/>
          <w:szCs w:val="30"/>
          <w:lang w:eastAsia="ru-RU"/>
        </w:rPr>
        <w:t xml:space="preserve"> </w:t>
      </w:r>
      <w:r w:rsidRPr="007A7367">
        <w:rPr>
          <w:rFonts w:ascii="Times New Roman" w:hAnsi="Times New Roman" w:cs="Times New Roman"/>
          <w:b/>
          <w:bCs/>
          <w:sz w:val="30"/>
          <w:szCs w:val="30"/>
          <w:lang w:eastAsia="ru-RU"/>
        </w:rPr>
        <w:t>новых знаний</w:t>
      </w:r>
      <w:r w:rsidRPr="006278D5">
        <w:rPr>
          <w:rFonts w:ascii="Times New Roman" w:hAnsi="Times New Roman" w:cs="Times New Roman"/>
          <w:sz w:val="30"/>
          <w:szCs w:val="30"/>
          <w:lang w:eastAsia="ru-RU"/>
        </w:rPr>
        <w:t>, так и н</w:t>
      </w:r>
      <w:r>
        <w:rPr>
          <w:rFonts w:ascii="Times New Roman" w:hAnsi="Times New Roman" w:cs="Times New Roman"/>
          <w:sz w:val="30"/>
          <w:szCs w:val="30"/>
          <w:lang w:eastAsia="ru-RU"/>
        </w:rPr>
        <w:t xml:space="preserve">а </w:t>
      </w:r>
      <w:r>
        <w:rPr>
          <w:rFonts w:ascii="Times New Roman" w:hAnsi="Times New Roman" w:cs="Times New Roman"/>
          <w:b/>
          <w:bCs/>
          <w:sz w:val="30"/>
          <w:szCs w:val="30"/>
          <w:lang w:eastAsia="ru-RU"/>
        </w:rPr>
        <w:t>умение применя</w:t>
      </w:r>
      <w:r w:rsidRPr="007A7367">
        <w:rPr>
          <w:rFonts w:ascii="Times New Roman" w:hAnsi="Times New Roman" w:cs="Times New Roman"/>
          <w:b/>
          <w:bCs/>
          <w:sz w:val="30"/>
          <w:szCs w:val="30"/>
          <w:lang w:eastAsia="ru-RU"/>
        </w:rPr>
        <w:t>ть их в практической деятельности</w:t>
      </w:r>
      <w:r w:rsidRPr="006278D5">
        <w:rPr>
          <w:rFonts w:ascii="Times New Roman" w:hAnsi="Times New Roman" w:cs="Times New Roman"/>
          <w:sz w:val="30"/>
          <w:szCs w:val="30"/>
          <w:lang w:eastAsia="ru-RU"/>
        </w:rPr>
        <w:t>.</w:t>
      </w:r>
    </w:p>
    <w:p w:rsidR="005D7E98" w:rsidRPr="006278D5" w:rsidRDefault="005D7E98" w:rsidP="006278D5">
      <w:pPr>
        <w:spacing w:after="0" w:line="240" w:lineRule="auto"/>
        <w:ind w:firstLine="720"/>
        <w:jc w:val="both"/>
        <w:rPr>
          <w:rFonts w:ascii="Times New Roman" w:hAnsi="Times New Roman" w:cs="Times New Roman"/>
          <w:sz w:val="30"/>
          <w:szCs w:val="30"/>
          <w:lang w:eastAsia="ru-RU"/>
        </w:rPr>
      </w:pPr>
      <w:r w:rsidRPr="006278D5">
        <w:rPr>
          <w:rFonts w:ascii="Times New Roman" w:hAnsi="Times New Roman" w:cs="Times New Roman"/>
          <w:sz w:val="30"/>
          <w:szCs w:val="30"/>
          <w:lang w:eastAsia="ru-RU"/>
        </w:rPr>
        <w:t>Обучение</w:t>
      </w:r>
      <w:r>
        <w:rPr>
          <w:rFonts w:ascii="Times New Roman" w:hAnsi="Times New Roman" w:cs="Times New Roman"/>
          <w:sz w:val="30"/>
          <w:szCs w:val="30"/>
          <w:lang w:eastAsia="ru-RU"/>
        </w:rPr>
        <w:t xml:space="preserve"> работников</w:t>
      </w:r>
      <w:r w:rsidRPr="006278D5">
        <w:rPr>
          <w:rFonts w:ascii="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тематики должно быть п</w:t>
      </w:r>
      <w:r>
        <w:rPr>
          <w:rFonts w:ascii="Times New Roman" w:hAnsi="Times New Roman" w:cs="Times New Roman"/>
          <w:sz w:val="30"/>
          <w:szCs w:val="30"/>
          <w:lang w:eastAsia="ru-RU"/>
        </w:rPr>
        <w:t>рактико</w:t>
      </w:r>
      <w:r w:rsidRPr="006278D5">
        <w:rPr>
          <w:rFonts w:ascii="Times New Roman" w:hAnsi="Times New Roman" w:cs="Times New Roman"/>
          <w:sz w:val="30"/>
          <w:szCs w:val="30"/>
          <w:lang w:eastAsia="ru-RU"/>
        </w:rPr>
        <w:t>ориентированным и обеспечивать получение:</w:t>
      </w:r>
    </w:p>
    <w:p w:rsidR="005D7E98" w:rsidRPr="006278D5" w:rsidRDefault="005D7E98" w:rsidP="006278D5">
      <w:pPr>
        <w:spacing w:after="0" w:line="240" w:lineRule="auto"/>
        <w:ind w:firstLine="720"/>
        <w:jc w:val="both"/>
        <w:rPr>
          <w:rFonts w:ascii="Times New Roman" w:hAnsi="Times New Roman" w:cs="Times New Roman"/>
          <w:sz w:val="30"/>
          <w:szCs w:val="30"/>
          <w:lang w:eastAsia="ru-RU"/>
        </w:rPr>
      </w:pPr>
      <w:r w:rsidRPr="006278D5">
        <w:rPr>
          <w:rFonts w:ascii="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Pr>
          <w:rFonts w:ascii="Times New Roman" w:hAnsi="Times New Roman" w:cs="Times New Roman"/>
          <w:sz w:val="30"/>
          <w:szCs w:val="30"/>
          <w:lang w:eastAsia="ru-RU"/>
        </w:rPr>
        <w:t>, организации</w:t>
      </w:r>
      <w:r w:rsidRPr="006278D5">
        <w:rPr>
          <w:rFonts w:ascii="Times New Roman" w:hAnsi="Times New Roman" w:cs="Times New Roman"/>
          <w:sz w:val="30"/>
          <w:szCs w:val="30"/>
          <w:lang w:eastAsia="ru-RU"/>
        </w:rPr>
        <w:t xml:space="preserve"> при выявлении </w:t>
      </w:r>
      <w:r w:rsidRPr="006278D5">
        <w:rPr>
          <w:rFonts w:ascii="Times New Roman" w:hAnsi="Times New Roman" w:cs="Times New Roman"/>
          <w:sz w:val="30"/>
          <w:szCs w:val="30"/>
          <w:lang w:eastAsia="ru-RU"/>
        </w:rPr>
        <w:lastRenderedPageBreak/>
        <w:t>правонарушений коррупционного характера, правовых и морально-этических аспектов противодействия коррупции;</w:t>
      </w:r>
    </w:p>
    <w:p w:rsidR="005D7E98" w:rsidRDefault="005D7E98" w:rsidP="006278D5">
      <w:pPr>
        <w:spacing w:after="0" w:line="240" w:lineRule="auto"/>
        <w:ind w:firstLine="720"/>
        <w:jc w:val="both"/>
        <w:rPr>
          <w:rFonts w:ascii="Times New Roman" w:hAnsi="Times New Roman" w:cs="Times New Roman"/>
          <w:sz w:val="30"/>
          <w:szCs w:val="30"/>
          <w:lang w:eastAsia="ru-RU"/>
        </w:rPr>
      </w:pPr>
      <w:r w:rsidRPr="006278D5">
        <w:rPr>
          <w:rFonts w:ascii="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5D7E98" w:rsidRDefault="005D7E98" w:rsidP="006278D5">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3. Одним из инструментов повышения </w:t>
      </w:r>
      <w:r w:rsidRPr="00A75D9D">
        <w:rPr>
          <w:rFonts w:ascii="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Pr>
          <w:rFonts w:ascii="Times New Roman" w:hAnsi="Times New Roman" w:cs="Times New Roman"/>
          <w:sz w:val="30"/>
          <w:szCs w:val="30"/>
          <w:lang w:eastAsia="ru-RU"/>
        </w:rPr>
        <w:t xml:space="preserve"> является </w:t>
      </w:r>
      <w:r w:rsidRPr="00BA6F39">
        <w:rPr>
          <w:rFonts w:ascii="Times New Roman" w:hAnsi="Times New Roman" w:cs="Times New Roman"/>
          <w:b/>
          <w:bCs/>
          <w:sz w:val="30"/>
          <w:szCs w:val="30"/>
          <w:lang w:eastAsia="ru-RU"/>
        </w:rPr>
        <w:t xml:space="preserve">участие </w:t>
      </w:r>
      <w:r>
        <w:rPr>
          <w:rFonts w:ascii="Times New Roman" w:hAnsi="Times New Roman" w:cs="Times New Roman"/>
          <w:b/>
          <w:bCs/>
          <w:sz w:val="30"/>
          <w:szCs w:val="30"/>
          <w:lang w:eastAsia="ru-RU"/>
        </w:rPr>
        <w:t xml:space="preserve">представителей общественности </w:t>
      </w:r>
      <w:r w:rsidRPr="00BA6F39">
        <w:rPr>
          <w:rFonts w:ascii="Times New Roman" w:hAnsi="Times New Roman" w:cs="Times New Roman"/>
          <w:b/>
          <w:bCs/>
          <w:sz w:val="30"/>
          <w:szCs w:val="30"/>
          <w:lang w:eastAsia="ru-RU"/>
        </w:rPr>
        <w:t>в антикоррупционной деятельности</w:t>
      </w:r>
      <w:r>
        <w:rPr>
          <w:rFonts w:ascii="Times New Roman" w:hAnsi="Times New Roman" w:cs="Times New Roman"/>
          <w:sz w:val="30"/>
          <w:szCs w:val="30"/>
          <w:lang w:eastAsia="ru-RU"/>
        </w:rPr>
        <w:t>.</w:t>
      </w:r>
    </w:p>
    <w:p w:rsidR="005D7E98" w:rsidRDefault="005D7E98" w:rsidP="006278D5">
      <w:pPr>
        <w:spacing w:after="0" w:line="240" w:lineRule="auto"/>
        <w:ind w:firstLine="720"/>
        <w:jc w:val="both"/>
        <w:rPr>
          <w:rFonts w:ascii="Times New Roman" w:hAnsi="Times New Roman" w:cs="Times New Roman"/>
          <w:sz w:val="30"/>
          <w:szCs w:val="30"/>
          <w:lang w:eastAsia="ru-RU"/>
        </w:rPr>
      </w:pPr>
      <w:r w:rsidRPr="00C01D89">
        <w:rPr>
          <w:rFonts w:ascii="Times New Roman" w:hAnsi="Times New Roman" w:cs="Times New Roman"/>
          <w:b/>
          <w:bCs/>
          <w:sz w:val="30"/>
          <w:szCs w:val="30"/>
          <w:lang w:eastAsia="ru-RU"/>
        </w:rPr>
        <w:t>Механизмы</w:t>
      </w:r>
      <w:r>
        <w:rPr>
          <w:rFonts w:ascii="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Pr>
          <w:rFonts w:ascii="Times New Roman" w:hAnsi="Times New Roman" w:cs="Times New Roman"/>
          <w:b/>
          <w:bCs/>
          <w:sz w:val="30"/>
          <w:szCs w:val="30"/>
          <w:lang w:eastAsia="ru-RU"/>
        </w:rPr>
        <w:t xml:space="preserve">закреплены в статье </w:t>
      </w:r>
      <w:r w:rsidRPr="00C01D89">
        <w:rPr>
          <w:rFonts w:ascii="Times New Roman" w:hAnsi="Times New Roman" w:cs="Times New Roman"/>
          <w:b/>
          <w:bCs/>
          <w:sz w:val="30"/>
          <w:szCs w:val="30"/>
          <w:lang w:eastAsia="ru-RU"/>
        </w:rPr>
        <w:t>46</w:t>
      </w:r>
      <w:r>
        <w:rPr>
          <w:rFonts w:ascii="Times New Roman" w:hAnsi="Times New Roman" w:cs="Times New Roman"/>
          <w:sz w:val="30"/>
          <w:szCs w:val="30"/>
          <w:lang w:eastAsia="ru-RU"/>
        </w:rPr>
        <w:t xml:space="preserve"> Закона о борьбе с коррупцией. К ним, в частности, относится:</w:t>
      </w:r>
    </w:p>
    <w:p w:rsidR="005D7E98" w:rsidRPr="00A75D9D" w:rsidRDefault="005D7E98" w:rsidP="00A75D9D">
      <w:pPr>
        <w:spacing w:after="0" w:line="240" w:lineRule="auto"/>
        <w:ind w:firstLine="720"/>
        <w:jc w:val="both"/>
        <w:rPr>
          <w:rFonts w:ascii="Times New Roman" w:hAnsi="Times New Roman" w:cs="Times New Roman"/>
          <w:sz w:val="30"/>
          <w:szCs w:val="30"/>
          <w:lang w:eastAsia="ru-RU"/>
        </w:rPr>
      </w:pPr>
      <w:r w:rsidRPr="00A75D9D">
        <w:rPr>
          <w:rFonts w:ascii="Times New Roman" w:hAnsi="Times New Roman" w:cs="Times New Roman"/>
          <w:sz w:val="30"/>
          <w:szCs w:val="30"/>
          <w:lang w:eastAsia="ru-RU"/>
        </w:rPr>
        <w:t xml:space="preserve">участие в разработке и </w:t>
      </w:r>
      <w:r>
        <w:rPr>
          <w:rFonts w:ascii="Times New Roman" w:hAnsi="Times New Roman" w:cs="Times New Roman"/>
          <w:sz w:val="30"/>
          <w:szCs w:val="30"/>
          <w:lang w:eastAsia="ru-RU"/>
        </w:rPr>
        <w:t>общественном</w:t>
      </w:r>
      <w:r w:rsidRPr="00A75D9D">
        <w:rPr>
          <w:rFonts w:ascii="Times New Roman" w:hAnsi="Times New Roman" w:cs="Times New Roman"/>
          <w:sz w:val="30"/>
          <w:szCs w:val="30"/>
          <w:lang w:eastAsia="ru-RU"/>
        </w:rPr>
        <w:t xml:space="preserve"> обсуждении проектов нормативных правовых актов;</w:t>
      </w:r>
    </w:p>
    <w:p w:rsidR="005D7E98" w:rsidRPr="00A75D9D" w:rsidRDefault="005D7E98" w:rsidP="00A75D9D">
      <w:pPr>
        <w:spacing w:after="0" w:line="240" w:lineRule="auto"/>
        <w:ind w:firstLine="720"/>
        <w:jc w:val="both"/>
        <w:rPr>
          <w:rFonts w:ascii="Times New Roman" w:hAnsi="Times New Roman" w:cs="Times New Roman"/>
          <w:sz w:val="30"/>
          <w:szCs w:val="30"/>
          <w:lang w:eastAsia="ru-RU"/>
        </w:rPr>
      </w:pPr>
      <w:r w:rsidRPr="00A75D9D">
        <w:rPr>
          <w:rFonts w:ascii="Times New Roman" w:hAnsi="Times New Roman" w:cs="Times New Roman"/>
          <w:sz w:val="30"/>
          <w:szCs w:val="30"/>
          <w:lang w:eastAsia="ru-RU"/>
        </w:rPr>
        <w:t>участие в деятельности созданных в государственных органах и организациях комисс</w:t>
      </w:r>
      <w:r>
        <w:rPr>
          <w:rFonts w:ascii="Times New Roman" w:hAnsi="Times New Roman" w:cs="Times New Roman"/>
          <w:sz w:val="30"/>
          <w:szCs w:val="30"/>
          <w:lang w:eastAsia="ru-RU"/>
        </w:rPr>
        <w:t>ий по противодействию коррупции.</w:t>
      </w:r>
    </w:p>
    <w:p w:rsidR="005D7E98" w:rsidRPr="00A75D9D" w:rsidRDefault="005D7E98" w:rsidP="00A75D9D">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Представители</w:t>
      </w:r>
      <w:r w:rsidRPr="00A75D9D">
        <w:rPr>
          <w:rFonts w:ascii="Times New Roman" w:hAnsi="Times New Roman" w:cs="Times New Roman"/>
          <w:sz w:val="30"/>
          <w:szCs w:val="30"/>
          <w:lang w:eastAsia="ru-RU"/>
        </w:rPr>
        <w:t xml:space="preserve"> общественных объединений</w:t>
      </w:r>
      <w:r>
        <w:rPr>
          <w:rFonts w:ascii="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hAnsi="Times New Roman" w:cs="Times New Roman"/>
          <w:sz w:val="30"/>
          <w:szCs w:val="30"/>
          <w:lang w:eastAsia="ru-RU"/>
        </w:rPr>
        <w:t>:</w:t>
      </w:r>
    </w:p>
    <w:p w:rsidR="005D7E98" w:rsidRPr="00A75D9D" w:rsidRDefault="005D7E98" w:rsidP="00A75D9D">
      <w:pPr>
        <w:spacing w:after="0" w:line="240" w:lineRule="auto"/>
        <w:ind w:firstLine="720"/>
        <w:jc w:val="both"/>
        <w:rPr>
          <w:rFonts w:ascii="Times New Roman" w:hAnsi="Times New Roman" w:cs="Times New Roman"/>
          <w:sz w:val="30"/>
          <w:szCs w:val="30"/>
          <w:lang w:eastAsia="ru-RU"/>
        </w:rPr>
      </w:pPr>
      <w:r w:rsidRPr="00A75D9D">
        <w:rPr>
          <w:rFonts w:ascii="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5D7E98" w:rsidRPr="00A75D9D" w:rsidRDefault="005D7E98" w:rsidP="00A75D9D">
      <w:pPr>
        <w:spacing w:after="0" w:line="240" w:lineRule="auto"/>
        <w:ind w:firstLine="720"/>
        <w:jc w:val="both"/>
        <w:rPr>
          <w:rFonts w:ascii="Times New Roman" w:hAnsi="Times New Roman" w:cs="Times New Roman"/>
          <w:sz w:val="30"/>
          <w:szCs w:val="30"/>
          <w:lang w:eastAsia="ru-RU"/>
        </w:rPr>
      </w:pPr>
      <w:r w:rsidRPr="00A75D9D">
        <w:rPr>
          <w:rFonts w:ascii="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5D7E98" w:rsidRPr="00A75D9D" w:rsidRDefault="005D7E98" w:rsidP="00A75D9D">
      <w:pPr>
        <w:spacing w:after="0" w:line="240" w:lineRule="auto"/>
        <w:ind w:firstLine="720"/>
        <w:jc w:val="both"/>
        <w:rPr>
          <w:rFonts w:ascii="Times New Roman" w:hAnsi="Times New Roman" w:cs="Times New Roman"/>
          <w:sz w:val="30"/>
          <w:szCs w:val="30"/>
          <w:lang w:eastAsia="ru-RU"/>
        </w:rPr>
      </w:pPr>
      <w:r w:rsidRPr="00A75D9D">
        <w:rPr>
          <w:rFonts w:ascii="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5D7E98" w:rsidRDefault="005D7E98" w:rsidP="00A75D9D">
      <w:pPr>
        <w:spacing w:after="0" w:line="240" w:lineRule="auto"/>
        <w:ind w:firstLine="720"/>
        <w:jc w:val="both"/>
        <w:rPr>
          <w:rFonts w:ascii="Times New Roman" w:hAnsi="Times New Roman" w:cs="Times New Roman"/>
          <w:sz w:val="30"/>
          <w:szCs w:val="30"/>
          <w:lang w:eastAsia="ru-RU"/>
        </w:rPr>
      </w:pPr>
      <w:r w:rsidRPr="00A75D9D">
        <w:rPr>
          <w:rFonts w:ascii="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5D7E98" w:rsidRDefault="005D7E98" w:rsidP="00A75D9D">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Механизм реализации отдельных форм участия представителей общественности в антикоррупционной деятельности детализирован в законодательстве.</w:t>
      </w:r>
    </w:p>
    <w:p w:rsidR="005D7E98" w:rsidRDefault="005D7E98" w:rsidP="00B9768F">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  соответствии с п.2 </w:t>
      </w:r>
      <w:r w:rsidRPr="00751282">
        <w:rPr>
          <w:rFonts w:ascii="Times New Roman" w:hAnsi="Times New Roman" w:cs="Times New Roman"/>
          <w:sz w:val="30"/>
          <w:szCs w:val="30"/>
          <w:lang w:eastAsia="ru-RU"/>
        </w:rPr>
        <w:t>Типового положения о комиссии по противодействию коррупции</w:t>
      </w:r>
      <w:r>
        <w:rPr>
          <w:rFonts w:ascii="Times New Roman" w:hAnsi="Times New Roman" w:cs="Times New Roman"/>
          <w:sz w:val="30"/>
          <w:szCs w:val="30"/>
          <w:lang w:eastAsia="ru-RU"/>
        </w:rPr>
        <w:t xml:space="preserve"> </w:t>
      </w:r>
      <w:r w:rsidRPr="00E13F88">
        <w:rPr>
          <w:rFonts w:ascii="Times New Roman" w:hAnsi="Times New Roman" w:cs="Times New Roman"/>
          <w:sz w:val="30"/>
          <w:szCs w:val="30"/>
          <w:lang w:eastAsia="ru-RU"/>
        </w:rPr>
        <w:t xml:space="preserve">по решению руководителя государственного органа (организации) </w:t>
      </w:r>
      <w:r>
        <w:rPr>
          <w:rFonts w:ascii="Times New Roman" w:hAnsi="Times New Roman" w:cs="Times New Roman"/>
          <w:sz w:val="30"/>
          <w:szCs w:val="30"/>
          <w:lang w:eastAsia="ru-RU"/>
        </w:rPr>
        <w:t xml:space="preserve">в состав данной комиссии могут быть включены </w:t>
      </w:r>
      <w:r w:rsidRPr="00E13F88">
        <w:rPr>
          <w:rFonts w:ascii="Times New Roman" w:hAnsi="Times New Roman" w:cs="Times New Roman"/>
          <w:sz w:val="30"/>
          <w:szCs w:val="30"/>
          <w:lang w:eastAsia="ru-RU"/>
        </w:rPr>
        <w:t>граждан</w:t>
      </w:r>
      <w:r>
        <w:rPr>
          <w:rFonts w:ascii="Times New Roman" w:hAnsi="Times New Roman" w:cs="Times New Roman"/>
          <w:sz w:val="30"/>
          <w:szCs w:val="30"/>
          <w:lang w:eastAsia="ru-RU"/>
        </w:rPr>
        <w:t>е и представители</w:t>
      </w:r>
      <w:r w:rsidRPr="00E13F88">
        <w:rPr>
          <w:rFonts w:ascii="Times New Roman" w:hAnsi="Times New Roman" w:cs="Times New Roman"/>
          <w:sz w:val="30"/>
          <w:szCs w:val="30"/>
          <w:lang w:eastAsia="ru-RU"/>
        </w:rPr>
        <w:t xml:space="preserve"> юридических лиц</w:t>
      </w:r>
      <w:r>
        <w:rPr>
          <w:rFonts w:ascii="Times New Roman" w:hAnsi="Times New Roman" w:cs="Times New Roman"/>
          <w:sz w:val="30"/>
          <w:szCs w:val="30"/>
          <w:lang w:eastAsia="ru-RU"/>
        </w:rPr>
        <w:t>.</w:t>
      </w:r>
    </w:p>
    <w:p w:rsidR="005D7E98" w:rsidRDefault="005D7E98" w:rsidP="00B9768F">
      <w:pPr>
        <w:spacing w:after="0" w:line="240" w:lineRule="auto"/>
        <w:ind w:firstLine="720"/>
        <w:jc w:val="both"/>
        <w:rPr>
          <w:rFonts w:ascii="Times New Roman" w:hAnsi="Times New Roman" w:cs="Times New Roman"/>
          <w:sz w:val="30"/>
          <w:szCs w:val="30"/>
          <w:lang w:eastAsia="ru-RU"/>
        </w:rPr>
      </w:pPr>
      <w:r w:rsidRPr="00E13F88">
        <w:rPr>
          <w:rFonts w:ascii="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Pr>
          <w:rFonts w:ascii="Times New Roman" w:hAnsi="Times New Roman" w:cs="Times New Roman"/>
          <w:sz w:val="30"/>
          <w:szCs w:val="30"/>
          <w:lang w:eastAsia="ru-RU"/>
        </w:rPr>
        <w:t xml:space="preserve"> Данные п</w:t>
      </w:r>
      <w:r w:rsidRPr="00E13F88">
        <w:rPr>
          <w:rFonts w:ascii="Times New Roman" w:hAnsi="Times New Roman" w:cs="Times New Roman"/>
          <w:sz w:val="30"/>
          <w:szCs w:val="30"/>
          <w:lang w:eastAsia="ru-RU"/>
        </w:rPr>
        <w:t xml:space="preserve">редложения рассматриваются на заседании комиссии и </w:t>
      </w:r>
      <w:r w:rsidRPr="00E13F88">
        <w:rPr>
          <w:rFonts w:ascii="Times New Roman" w:hAnsi="Times New Roman" w:cs="Times New Roman"/>
          <w:sz w:val="30"/>
          <w:szCs w:val="30"/>
          <w:lang w:eastAsia="ru-RU"/>
        </w:rPr>
        <w:lastRenderedPageBreak/>
        <w:t>приобщаются к материалам данного заседания</w:t>
      </w:r>
      <w:r>
        <w:rPr>
          <w:rFonts w:ascii="Times New Roman" w:hAnsi="Times New Roman" w:cs="Times New Roman"/>
          <w:sz w:val="30"/>
          <w:szCs w:val="30"/>
          <w:lang w:eastAsia="ru-RU"/>
        </w:rPr>
        <w:t xml:space="preserve"> (п.12-1</w:t>
      </w:r>
      <w:r w:rsidRPr="00B9768F">
        <w:t xml:space="preserve"> </w:t>
      </w:r>
      <w:r w:rsidRPr="00B9768F">
        <w:rPr>
          <w:rFonts w:ascii="Times New Roman" w:hAnsi="Times New Roman" w:cs="Times New Roman"/>
          <w:sz w:val="30"/>
          <w:szCs w:val="30"/>
          <w:lang w:eastAsia="ru-RU"/>
        </w:rPr>
        <w:t>Типового положения о комиссии по противодействию коррупции</w:t>
      </w:r>
      <w:r>
        <w:rPr>
          <w:rFonts w:ascii="Times New Roman" w:hAnsi="Times New Roman" w:cs="Times New Roman"/>
          <w:sz w:val="30"/>
          <w:szCs w:val="30"/>
          <w:lang w:eastAsia="ru-RU"/>
        </w:rPr>
        <w:t>)</w:t>
      </w:r>
      <w:r w:rsidRPr="00E13F88">
        <w:rPr>
          <w:rFonts w:ascii="Times New Roman" w:hAnsi="Times New Roman" w:cs="Times New Roman"/>
          <w:sz w:val="30"/>
          <w:szCs w:val="30"/>
          <w:lang w:eastAsia="ru-RU"/>
        </w:rPr>
        <w:t>.</w:t>
      </w:r>
    </w:p>
    <w:p w:rsidR="005D7E98" w:rsidRDefault="005D7E98" w:rsidP="00E13F88">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hAnsi="Times New Roman" w:cs="Times New Roman"/>
          <w:sz w:val="30"/>
          <w:szCs w:val="30"/>
          <w:lang w:eastAsia="ru-RU"/>
        </w:rPr>
        <w:t xml:space="preserve"> о дате, времени и месте проведения заседаний комиссии на официальном</w:t>
      </w:r>
      <w:r>
        <w:rPr>
          <w:rFonts w:ascii="Times New Roman" w:hAnsi="Times New Roman" w:cs="Times New Roman"/>
          <w:sz w:val="30"/>
          <w:szCs w:val="30"/>
          <w:lang w:eastAsia="ru-RU"/>
        </w:rPr>
        <w:t xml:space="preserve"> Интернет-</w:t>
      </w:r>
      <w:r w:rsidRPr="00B9768F">
        <w:rPr>
          <w:rFonts w:ascii="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hAnsi="Times New Roman" w:cs="Times New Roman"/>
          <w:sz w:val="30"/>
          <w:szCs w:val="30"/>
          <w:lang w:eastAsia="ru-RU"/>
        </w:rPr>
        <w:t xml:space="preserve"> (п.6</w:t>
      </w:r>
      <w:r w:rsidRPr="00B9768F">
        <w:t xml:space="preserve"> </w:t>
      </w:r>
      <w:r w:rsidRPr="00B9768F">
        <w:rPr>
          <w:rFonts w:ascii="Times New Roman" w:hAnsi="Times New Roman" w:cs="Times New Roman"/>
          <w:sz w:val="30"/>
          <w:szCs w:val="30"/>
          <w:lang w:eastAsia="ru-RU"/>
        </w:rPr>
        <w:t>Типового положения о комиссии по противодействию коррупции</w:t>
      </w:r>
      <w:r>
        <w:rPr>
          <w:rFonts w:ascii="Times New Roman" w:hAnsi="Times New Roman" w:cs="Times New Roman"/>
          <w:sz w:val="30"/>
          <w:szCs w:val="30"/>
          <w:lang w:eastAsia="ru-RU"/>
        </w:rPr>
        <w:t>)</w:t>
      </w:r>
      <w:r w:rsidRPr="00B9768F">
        <w:rPr>
          <w:rFonts w:ascii="Times New Roman" w:hAnsi="Times New Roman" w:cs="Times New Roman"/>
          <w:sz w:val="30"/>
          <w:szCs w:val="30"/>
          <w:lang w:eastAsia="ru-RU"/>
        </w:rPr>
        <w:t>.</w:t>
      </w:r>
    </w:p>
    <w:p w:rsidR="005D7E98" w:rsidRDefault="005D7E98" w:rsidP="00B9768F">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По решению председателя</w:t>
      </w:r>
      <w:r w:rsidRPr="00B9768F">
        <w:rPr>
          <w:rFonts w:ascii="Times New Roman" w:hAnsi="Times New Roman" w:cs="Times New Roman"/>
          <w:sz w:val="30"/>
          <w:szCs w:val="30"/>
          <w:lang w:eastAsia="ru-RU"/>
        </w:rPr>
        <w:t xml:space="preserve"> комиссии</w:t>
      </w:r>
      <w:r>
        <w:rPr>
          <w:rFonts w:ascii="Times New Roman" w:hAnsi="Times New Roman" w:cs="Times New Roman"/>
          <w:sz w:val="30"/>
          <w:szCs w:val="30"/>
          <w:lang w:eastAsia="ru-RU"/>
        </w:rPr>
        <w:t xml:space="preserve"> участие в заседании комиссии могут принять заинтересованные </w:t>
      </w:r>
      <w:r w:rsidRPr="00E13F88">
        <w:rPr>
          <w:rFonts w:ascii="Times New Roman" w:hAnsi="Times New Roman" w:cs="Times New Roman"/>
          <w:sz w:val="30"/>
          <w:szCs w:val="30"/>
          <w:lang w:eastAsia="ru-RU"/>
        </w:rPr>
        <w:t>представи</w:t>
      </w:r>
      <w:r>
        <w:rPr>
          <w:rFonts w:ascii="Times New Roman" w:hAnsi="Times New Roman" w:cs="Times New Roman"/>
          <w:sz w:val="30"/>
          <w:szCs w:val="30"/>
          <w:lang w:eastAsia="ru-RU"/>
        </w:rPr>
        <w:t>тели юридических лиц и граждане</w:t>
      </w:r>
      <w:r w:rsidRPr="00E13F88">
        <w:rPr>
          <w:rFonts w:ascii="Times New Roman" w:hAnsi="Times New Roman" w:cs="Times New Roman"/>
          <w:sz w:val="30"/>
          <w:szCs w:val="30"/>
          <w:lang w:eastAsia="ru-RU"/>
        </w:rPr>
        <w:t>.</w:t>
      </w:r>
    </w:p>
    <w:p w:rsidR="005D7E98" w:rsidRDefault="005D7E98" w:rsidP="00A75D9D">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4. В системе противодействия коррупции</w:t>
      </w:r>
      <w:r w:rsidRPr="007214AA">
        <w:t xml:space="preserve"> </w:t>
      </w:r>
      <w:r w:rsidRPr="007214AA">
        <w:rPr>
          <w:rFonts w:ascii="Times New Roman" w:hAnsi="Times New Roman" w:cs="Times New Roman"/>
          <w:sz w:val="30"/>
          <w:szCs w:val="30"/>
          <w:lang w:eastAsia="ru-RU"/>
        </w:rPr>
        <w:t>меры ответственности за коррупционное поведение</w:t>
      </w:r>
      <w:r>
        <w:rPr>
          <w:rFonts w:ascii="Times New Roman" w:hAnsi="Times New Roman" w:cs="Times New Roman"/>
          <w:sz w:val="30"/>
          <w:szCs w:val="30"/>
          <w:lang w:eastAsia="ru-RU"/>
        </w:rPr>
        <w:t xml:space="preserve">, запретительные механизмы сочетаются с </w:t>
      </w:r>
      <w:r w:rsidRPr="007214AA">
        <w:rPr>
          <w:rFonts w:ascii="Times New Roman" w:hAnsi="Times New Roman" w:cs="Times New Roman"/>
          <w:b/>
          <w:bCs/>
          <w:sz w:val="30"/>
          <w:szCs w:val="30"/>
          <w:lang w:eastAsia="ru-RU"/>
        </w:rPr>
        <w:t>поощрительными</w:t>
      </w:r>
      <w:r>
        <w:rPr>
          <w:rFonts w:ascii="Times New Roman" w:hAnsi="Times New Roman" w:cs="Times New Roman"/>
          <w:sz w:val="30"/>
          <w:szCs w:val="30"/>
          <w:lang w:eastAsia="ru-RU"/>
        </w:rPr>
        <w:t>, побуждающими лицо к правомерному поведению и сотрудничеству в антикоррупционной сфере.</w:t>
      </w:r>
    </w:p>
    <w:p w:rsidR="005D7E98" w:rsidRDefault="005D7E98" w:rsidP="00A75D9D">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hAnsi="Times New Roman" w:cs="Times New Roman"/>
          <w:b/>
          <w:bCs/>
          <w:sz w:val="30"/>
          <w:szCs w:val="30"/>
          <w:lang w:eastAsia="ru-RU"/>
        </w:rPr>
        <w:t>выплата вознаграждения</w:t>
      </w:r>
      <w:r w:rsidRPr="007214AA">
        <w:rPr>
          <w:rFonts w:ascii="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hAnsi="Times New Roman" w:cs="Times New Roman"/>
          <w:sz w:val="30"/>
          <w:szCs w:val="30"/>
          <w:lang w:eastAsia="ru-RU"/>
        </w:rPr>
        <w:t>.</w:t>
      </w:r>
    </w:p>
    <w:p w:rsidR="005D7E98" w:rsidRDefault="005D7E98" w:rsidP="007214AA">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 соответствии с </w:t>
      </w:r>
      <w:r w:rsidRPr="004D6912">
        <w:rPr>
          <w:rFonts w:ascii="Times New Roman" w:hAnsi="Times New Roman" w:cs="Times New Roman"/>
          <w:sz w:val="30"/>
          <w:szCs w:val="30"/>
          <w:lang w:eastAsia="ru-RU"/>
        </w:rPr>
        <w:t xml:space="preserve">постановлением Совета Министров Республики Беларусь от 12.09.2019 № </w:t>
      </w:r>
      <w:r>
        <w:rPr>
          <w:rFonts w:ascii="Times New Roman" w:hAnsi="Times New Roman" w:cs="Times New Roman"/>
          <w:sz w:val="30"/>
          <w:szCs w:val="30"/>
          <w:lang w:eastAsia="ru-RU"/>
        </w:rPr>
        <w:t>619 «</w:t>
      </w:r>
      <w:r w:rsidRPr="00CF471E">
        <w:rPr>
          <w:rFonts w:ascii="Times New Roman" w:hAnsi="Times New Roman" w:cs="Times New Roman"/>
          <w:sz w:val="30"/>
          <w:szCs w:val="30"/>
          <w:lang w:eastAsia="ru-RU"/>
        </w:rPr>
        <w:t>О выплате вознаграждения и других выплат физическому лицу, спос</w:t>
      </w:r>
      <w:r>
        <w:rPr>
          <w:rFonts w:ascii="Times New Roman" w:hAnsi="Times New Roman" w:cs="Times New Roman"/>
          <w:sz w:val="30"/>
          <w:szCs w:val="30"/>
          <w:lang w:eastAsia="ru-RU"/>
        </w:rPr>
        <w:t>обствующему выявлению коррупции»</w:t>
      </w:r>
      <w:r w:rsidRPr="004D6912">
        <w:rPr>
          <w:rFonts w:ascii="Times New Roman" w:hAnsi="Times New Roman" w:cs="Times New Roman"/>
          <w:sz w:val="30"/>
          <w:szCs w:val="30"/>
          <w:lang w:eastAsia="ru-RU"/>
        </w:rPr>
        <w:t xml:space="preserve"> предусматривается выплата вознаграждения до 50 базовых величин </w:t>
      </w:r>
      <w:r>
        <w:rPr>
          <w:rFonts w:ascii="Times New Roman" w:hAnsi="Times New Roman" w:cs="Times New Roman"/>
          <w:sz w:val="30"/>
          <w:szCs w:val="30"/>
          <w:lang w:eastAsia="ru-RU"/>
        </w:rPr>
        <w:t>за предоставление:</w:t>
      </w:r>
    </w:p>
    <w:p w:rsidR="005D7E98" w:rsidRDefault="005D7E98" w:rsidP="007214AA">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5D7E98" w:rsidRDefault="005D7E98" w:rsidP="007214AA">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5D7E98" w:rsidRDefault="005D7E98" w:rsidP="004D6912">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5D7E98" w:rsidRDefault="005D7E98" w:rsidP="007214AA">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Вопросы поощрения организациями своих</w:t>
      </w:r>
      <w:r w:rsidRPr="0090725B">
        <w:rPr>
          <w:rFonts w:ascii="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hAnsi="Times New Roman" w:cs="Times New Roman"/>
          <w:sz w:val="30"/>
          <w:szCs w:val="30"/>
          <w:lang w:eastAsia="ru-RU"/>
        </w:rPr>
        <w:t>п.5</w:t>
      </w:r>
      <w:r>
        <w:rPr>
          <w:rFonts w:ascii="Times New Roman" w:hAnsi="Times New Roman" w:cs="Times New Roman"/>
          <w:sz w:val="30"/>
          <w:szCs w:val="30"/>
          <w:lang w:eastAsia="ru-RU"/>
        </w:rPr>
        <w:t> </w:t>
      </w:r>
      <w:r w:rsidRPr="0090725B">
        <w:rPr>
          <w:rFonts w:ascii="Times New Roman" w:hAnsi="Times New Roman" w:cs="Times New Roman"/>
          <w:sz w:val="30"/>
          <w:szCs w:val="30"/>
          <w:lang w:eastAsia="ru-RU"/>
        </w:rPr>
        <w:t>Типового положения о комиссии по противодействию коррупции).</w:t>
      </w:r>
    </w:p>
    <w:p w:rsidR="005D7E98" w:rsidRDefault="005D7E98" w:rsidP="007214AA">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hAnsi="Times New Roman" w:cs="Times New Roman"/>
          <w:b/>
          <w:bCs/>
          <w:sz w:val="30"/>
          <w:szCs w:val="30"/>
          <w:lang w:eastAsia="ru-RU"/>
        </w:rPr>
        <w:t>локальных механизмов поощрения</w:t>
      </w:r>
      <w:r>
        <w:rPr>
          <w:rFonts w:ascii="Times New Roman" w:hAnsi="Times New Roman" w:cs="Times New Roman"/>
          <w:sz w:val="30"/>
          <w:szCs w:val="30"/>
          <w:lang w:eastAsia="ru-RU"/>
        </w:rPr>
        <w:t xml:space="preserve"> работников в связи с их участием в профилактике и выявлении фактов коррупции в организации.</w:t>
      </w:r>
    </w:p>
    <w:p w:rsidR="005D7E98" w:rsidRDefault="005D7E98" w:rsidP="007214AA">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закупок, работники кадровых служб и т.д.), так и на любых иных работников, которые оказывают содействие в рассматриваемой сфере.</w:t>
      </w:r>
    </w:p>
    <w:p w:rsidR="005D7E98" w:rsidRDefault="005D7E98" w:rsidP="006064F6">
      <w:pPr>
        <w:spacing w:after="0" w:line="240" w:lineRule="auto"/>
        <w:ind w:firstLine="720"/>
        <w:jc w:val="both"/>
        <w:rPr>
          <w:rFonts w:ascii="Times New Roman" w:hAnsi="Times New Roman" w:cs="Times New Roman"/>
          <w:sz w:val="30"/>
          <w:szCs w:val="30"/>
          <w:lang w:eastAsia="ru-RU"/>
        </w:rPr>
      </w:pPr>
      <w:r w:rsidRPr="00281B8A">
        <w:rPr>
          <w:rFonts w:ascii="Times New Roman" w:hAnsi="Times New Roman" w:cs="Times New Roman"/>
          <w:sz w:val="30"/>
          <w:szCs w:val="30"/>
          <w:lang w:eastAsia="ru-RU"/>
        </w:rPr>
        <w:t>Необходимо обеспечить своевременное ознакомление</w:t>
      </w:r>
      <w:r>
        <w:rPr>
          <w:rFonts w:ascii="Times New Roman" w:hAnsi="Times New Roman" w:cs="Times New Roman"/>
          <w:sz w:val="30"/>
          <w:szCs w:val="30"/>
          <w:lang w:eastAsia="ru-RU"/>
        </w:rPr>
        <w:t xml:space="preserve"> всех работников</w:t>
      </w:r>
      <w:r w:rsidRPr="00281B8A">
        <w:rPr>
          <w:rFonts w:ascii="Times New Roman" w:hAnsi="Times New Roman" w:cs="Times New Roman"/>
          <w:sz w:val="30"/>
          <w:szCs w:val="30"/>
          <w:lang w:eastAsia="ru-RU"/>
        </w:rPr>
        <w:t xml:space="preserve"> с</w:t>
      </w:r>
      <w:r>
        <w:rPr>
          <w:rFonts w:ascii="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hAnsi="Times New Roman" w:cs="Times New Roman"/>
          <w:sz w:val="30"/>
          <w:szCs w:val="30"/>
          <w:lang w:eastAsia="ru-RU"/>
        </w:rPr>
        <w:t>.</w:t>
      </w:r>
    </w:p>
    <w:sectPr w:rsidR="005D7E98" w:rsidSect="00FE6132">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5AE" w:rsidRDefault="004155AE" w:rsidP="00E07DDF">
      <w:pPr>
        <w:spacing w:after="0" w:line="240" w:lineRule="auto"/>
      </w:pPr>
      <w:r>
        <w:separator/>
      </w:r>
    </w:p>
  </w:endnote>
  <w:endnote w:type="continuationSeparator" w:id="1">
    <w:p w:rsidR="004155AE" w:rsidRDefault="004155AE" w:rsidP="00E07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5AE" w:rsidRDefault="004155AE" w:rsidP="00E07DDF">
      <w:pPr>
        <w:spacing w:after="0" w:line="240" w:lineRule="auto"/>
      </w:pPr>
      <w:r>
        <w:separator/>
      </w:r>
    </w:p>
  </w:footnote>
  <w:footnote w:type="continuationSeparator" w:id="1">
    <w:p w:rsidR="004155AE" w:rsidRDefault="004155AE" w:rsidP="00E07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98" w:rsidRDefault="00CA086E">
    <w:pPr>
      <w:pStyle w:val="a5"/>
      <w:jc w:val="center"/>
    </w:pPr>
    <w:r w:rsidRPr="00C835B7">
      <w:rPr>
        <w:rFonts w:ascii="Times New Roman" w:hAnsi="Times New Roman" w:cs="Times New Roman"/>
      </w:rPr>
      <w:fldChar w:fldCharType="begin"/>
    </w:r>
    <w:r w:rsidR="005D7E98"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1B55ED">
      <w:rPr>
        <w:rFonts w:ascii="Times New Roman" w:hAnsi="Times New Roman" w:cs="Times New Roman"/>
        <w:noProof/>
      </w:rPr>
      <w:t>28</w:t>
    </w:r>
    <w:r w:rsidRPr="00C835B7">
      <w:rPr>
        <w:rFonts w:ascii="Times New Roman" w:hAnsi="Times New Roman"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876"/>
    <w:rsid w:val="000001A4"/>
    <w:rsid w:val="00003194"/>
    <w:rsid w:val="00003B65"/>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4FF9"/>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B55ED"/>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417C"/>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55AE"/>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5AAE"/>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D7E98"/>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7F78D0"/>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14BF"/>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D77DD"/>
    <w:rsid w:val="009E43CD"/>
    <w:rsid w:val="009F0AD2"/>
    <w:rsid w:val="009F1B66"/>
    <w:rsid w:val="009F2225"/>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5745F"/>
    <w:rsid w:val="00C6434D"/>
    <w:rsid w:val="00C648CE"/>
    <w:rsid w:val="00C73A8E"/>
    <w:rsid w:val="00C746EE"/>
    <w:rsid w:val="00C75105"/>
    <w:rsid w:val="00C817A5"/>
    <w:rsid w:val="00C835B7"/>
    <w:rsid w:val="00C84C80"/>
    <w:rsid w:val="00C95E10"/>
    <w:rsid w:val="00C95E7D"/>
    <w:rsid w:val="00C978FE"/>
    <w:rsid w:val="00CA086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C6822"/>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AD7"/>
    <w:rsid w:val="00FE6F2E"/>
    <w:rsid w:val="00FF140F"/>
    <w:rsid w:val="00FF16F2"/>
    <w:rsid w:val="00FF3F00"/>
    <w:rsid w:val="00FF4501"/>
    <w:rsid w:val="00FF6785"/>
    <w:rsid w:val="00FF7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A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187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A1B53"/>
    <w:pPr>
      <w:ind w:left="720"/>
    </w:pPr>
  </w:style>
  <w:style w:type="paragraph" w:styleId="a5">
    <w:name w:val="header"/>
    <w:basedOn w:val="a"/>
    <w:link w:val="a6"/>
    <w:uiPriority w:val="99"/>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07DDF"/>
  </w:style>
  <w:style w:type="paragraph" w:styleId="a7">
    <w:name w:val="footer"/>
    <w:basedOn w:val="a"/>
    <w:link w:val="a8"/>
    <w:uiPriority w:val="99"/>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07DDF"/>
  </w:style>
  <w:style w:type="paragraph" w:styleId="a9">
    <w:name w:val="Balloon Text"/>
    <w:basedOn w:val="a"/>
    <w:link w:val="aa"/>
    <w:uiPriority w:val="99"/>
    <w:semiHidden/>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10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57C7DA62AEC352F877A1A585A35D675C545233071609E00424DD7A8E4E1D379E685371668D4362E0738B0B540CZ5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F32EEE826AE9A75970C771AEF6A93964D857FDC776EE4481F637B72264EEB36FDDF5BC3F96A2BF7462944D953UCfAJ"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32EEE826AE9A75970C771AEF6A93964D857FDC776EE7441F6C7172264EEB36FDDF5BC3F96A2BF7462944D95AUCfEJ" TargetMode="External"/><Relationship Id="rId11" Type="http://schemas.openxmlformats.org/officeDocument/2006/relationships/hyperlink" Target="consultantplus://offline/ref=25CFEC9C122ED6E59FE72A4A31E0CFDCE88F725DBAC3CCEBEAD332AFF0EFC0650821L8tFN" TargetMode="External"/><Relationship Id="rId5" Type="http://schemas.openxmlformats.org/officeDocument/2006/relationships/endnotes" Target="endnotes.xml"/><Relationship Id="rId10" Type="http://schemas.openxmlformats.org/officeDocument/2006/relationships/hyperlink" Target="consultantplus://offline/ref=25CFEC9C122ED6E59FE72A4A31E0CFDCE88F725DBAC3CFEBE9DD35AFF0EFC0650821L8tFN" TargetMode="External"/><Relationship Id="rId4" Type="http://schemas.openxmlformats.org/officeDocument/2006/relationships/footnotes" Target="footnotes.xml"/><Relationship Id="rId9" Type="http://schemas.openxmlformats.org/officeDocument/2006/relationships/hyperlink" Target="consultantplus://offline/ref=D857C7DA62AEC352F877A1A585A35D675C545233071609E00424DD7A8E4E1D379E685371668D4362E0738B0B540CZ4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9557</Words>
  <Characters>54475</Characters>
  <Application>Microsoft Office Word</Application>
  <DocSecurity>0</DocSecurity>
  <Lines>453</Lines>
  <Paragraphs>127</Paragraphs>
  <ScaleCrop>false</ScaleCrop>
  <Company/>
  <LinksUpToDate>false</LinksUpToDate>
  <CharactersWithSpaces>63905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Пучковский Андрей Антонович</dc:creator>
  <cp:keywords/>
  <dc:description/>
  <cp:lastModifiedBy>User</cp:lastModifiedBy>
  <cp:revision>4</cp:revision>
  <cp:lastPrinted>2019-09-16T14:20:00Z</cp:lastPrinted>
  <dcterms:created xsi:type="dcterms:W3CDTF">2021-01-27T14:21:00Z</dcterms:created>
  <dcterms:modified xsi:type="dcterms:W3CDTF">2021-01-29T13:07:00Z</dcterms:modified>
</cp:coreProperties>
</file>